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134"/>
        <w:gridCol w:w="1985"/>
        <w:gridCol w:w="283"/>
        <w:gridCol w:w="1491"/>
        <w:gridCol w:w="1756"/>
        <w:gridCol w:w="1006"/>
        <w:gridCol w:w="2243"/>
        <w:gridCol w:w="982"/>
      </w:tblGrid>
      <w:tr w:rsidR="00D3352F" w:rsidRPr="00D3352F" w:rsidTr="00D3352F">
        <w:trPr>
          <w:trHeight w:val="255"/>
        </w:trPr>
        <w:tc>
          <w:tcPr>
            <w:tcW w:w="1134"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Level</w:t>
            </w:r>
          </w:p>
        </w:tc>
        <w:tc>
          <w:tcPr>
            <w:tcW w:w="1985"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p>
        </w:tc>
        <w:tc>
          <w:tcPr>
            <w:tcW w:w="283"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p>
        </w:tc>
        <w:tc>
          <w:tcPr>
            <w:tcW w:w="3247" w:type="dxa"/>
            <w:gridSpan w:val="2"/>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 Kabupaten Ketapang</w:t>
            </w:r>
          </w:p>
        </w:tc>
        <w:tc>
          <w:tcPr>
            <w:tcW w:w="1006"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p>
        </w:tc>
        <w:tc>
          <w:tcPr>
            <w:tcW w:w="2243"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p>
        </w:tc>
        <w:tc>
          <w:tcPr>
            <w:tcW w:w="982"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r>
      <w:tr w:rsidR="00D3352F" w:rsidRPr="00D3352F" w:rsidTr="00D3352F">
        <w:trPr>
          <w:trHeight w:val="255"/>
        </w:trPr>
        <w:tc>
          <w:tcPr>
            <w:tcW w:w="3119" w:type="dxa"/>
            <w:gridSpan w:val="2"/>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Komponen</w:t>
            </w:r>
          </w:p>
        </w:tc>
        <w:tc>
          <w:tcPr>
            <w:tcW w:w="283"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p>
        </w:tc>
        <w:tc>
          <w:tcPr>
            <w:tcW w:w="3247" w:type="dxa"/>
            <w:gridSpan w:val="2"/>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 C. Kelompok Masyarakat Sipil</w:t>
            </w:r>
          </w:p>
        </w:tc>
        <w:tc>
          <w:tcPr>
            <w:tcW w:w="1006"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p>
        </w:tc>
        <w:tc>
          <w:tcPr>
            <w:tcW w:w="2243"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p>
        </w:tc>
        <w:tc>
          <w:tcPr>
            <w:tcW w:w="982"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r>
      <w:tr w:rsidR="00D3352F" w:rsidRPr="00D3352F" w:rsidTr="00D3352F">
        <w:trPr>
          <w:trHeight w:val="255"/>
        </w:trPr>
        <w:tc>
          <w:tcPr>
            <w:tcW w:w="1134"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283"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491"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756"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006"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2243"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982"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r>
      <w:tr w:rsidR="00D3352F" w:rsidRPr="00D3352F" w:rsidTr="00D3352F">
        <w:trPr>
          <w:trHeight w:val="255"/>
        </w:trPr>
        <w:tc>
          <w:tcPr>
            <w:tcW w:w="3402" w:type="dxa"/>
            <w:gridSpan w:val="3"/>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Isu dalam PGA REDD+</w:t>
            </w:r>
          </w:p>
        </w:tc>
        <w:tc>
          <w:tcPr>
            <w:tcW w:w="6496" w:type="dxa"/>
            <w:gridSpan w:val="4"/>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 xml:space="preserve">:  I. Perencanaan Kehutanan dan Tata Ruang </w:t>
            </w:r>
          </w:p>
        </w:tc>
        <w:tc>
          <w:tcPr>
            <w:tcW w:w="982" w:type="dxa"/>
            <w:tcBorders>
              <w:top w:val="nil"/>
              <w:left w:val="nil"/>
              <w:bottom w:val="nil"/>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r>
      <w:tr w:rsidR="00D3352F" w:rsidRPr="00D3352F" w:rsidTr="00D3352F">
        <w:trPr>
          <w:trHeight w:val="375"/>
        </w:trPr>
        <w:tc>
          <w:tcPr>
            <w:tcW w:w="3119" w:type="dxa"/>
            <w:gridSpan w:val="2"/>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Indikator</w:t>
            </w:r>
          </w:p>
        </w:tc>
        <w:tc>
          <w:tcPr>
            <w:tcW w:w="283"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7478" w:type="dxa"/>
            <w:gridSpan w:val="5"/>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  a. Jumlah aktivis-LSM yang aktif memberikan masukan pada perencanaan wilayah dan kehutanan</w:t>
            </w:r>
          </w:p>
        </w:tc>
      </w:tr>
      <w:tr w:rsidR="00D3352F" w:rsidRPr="00D3352F" w:rsidTr="00D3352F">
        <w:trPr>
          <w:trHeight w:val="330"/>
        </w:trPr>
        <w:tc>
          <w:tcPr>
            <w:tcW w:w="3119" w:type="dxa"/>
            <w:gridSpan w:val="2"/>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Wawancara – Sumber informasi</w:t>
            </w:r>
          </w:p>
        </w:tc>
        <w:tc>
          <w:tcPr>
            <w:tcW w:w="283"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p>
        </w:tc>
        <w:tc>
          <w:tcPr>
            <w:tcW w:w="6496" w:type="dxa"/>
            <w:gridSpan w:val="4"/>
            <w:tcBorders>
              <w:top w:val="nil"/>
              <w:left w:val="nil"/>
              <w:bottom w:val="nil"/>
              <w:right w:val="nil"/>
            </w:tcBorders>
            <w:shd w:val="clear" w:color="auto" w:fill="auto"/>
            <w:noWrap/>
            <w:hideMark/>
          </w:tcPr>
          <w:p w:rsidR="00D3352F" w:rsidRPr="00D3352F" w:rsidRDefault="00D3352F" w:rsidP="00D3352F">
            <w:pPr>
              <w:spacing w:after="24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 Well Informed Persons (Aktivis LSM, Jurnalis, Akademisi, Pemerintah: PU &amp; Kehutanan)</w:t>
            </w:r>
          </w:p>
        </w:tc>
        <w:tc>
          <w:tcPr>
            <w:tcW w:w="982" w:type="dxa"/>
            <w:tcBorders>
              <w:top w:val="nil"/>
              <w:left w:val="nil"/>
              <w:bottom w:val="nil"/>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p>
        </w:tc>
      </w:tr>
    </w:tbl>
    <w:p w:rsidR="00D74DB4" w:rsidRDefault="00D74DB4"/>
    <w:tbl>
      <w:tblPr>
        <w:tblW w:w="4953" w:type="pct"/>
        <w:tblInd w:w="103" w:type="dxa"/>
        <w:tblLayout w:type="fixed"/>
        <w:tblLook w:val="04A0"/>
      </w:tblPr>
      <w:tblGrid>
        <w:gridCol w:w="750"/>
        <w:gridCol w:w="1389"/>
        <w:gridCol w:w="1581"/>
        <w:gridCol w:w="1128"/>
        <w:gridCol w:w="1537"/>
        <w:gridCol w:w="1107"/>
        <w:gridCol w:w="2011"/>
        <w:gridCol w:w="1382"/>
      </w:tblGrid>
      <w:tr w:rsidR="00D3352F" w:rsidRPr="00D3352F" w:rsidTr="00D3352F">
        <w:trPr>
          <w:trHeight w:val="510"/>
        </w:trPr>
        <w:tc>
          <w:tcPr>
            <w:tcW w:w="750" w:type="dxa"/>
            <w:tcBorders>
              <w:top w:val="single" w:sz="4" w:space="0" w:color="auto"/>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Kode</w:t>
            </w:r>
          </w:p>
        </w:tc>
        <w:tc>
          <w:tcPr>
            <w:tcW w:w="1389"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Panduan Analisis Dokumen</w:t>
            </w:r>
          </w:p>
        </w:tc>
        <w:tc>
          <w:tcPr>
            <w:tcW w:w="1581"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Pertanyaan Wawancara</w:t>
            </w:r>
          </w:p>
        </w:tc>
        <w:tc>
          <w:tcPr>
            <w:tcW w:w="1128"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Sumber Data</w:t>
            </w:r>
          </w:p>
        </w:tc>
        <w:tc>
          <w:tcPr>
            <w:tcW w:w="1537"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Ringkasan Dokumen</w:t>
            </w:r>
          </w:p>
        </w:tc>
        <w:tc>
          <w:tcPr>
            <w:tcW w:w="1107"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Kategori Data Dokumen</w:t>
            </w:r>
          </w:p>
        </w:tc>
        <w:tc>
          <w:tcPr>
            <w:tcW w:w="2011" w:type="dxa"/>
            <w:tcBorders>
              <w:top w:val="single" w:sz="4" w:space="0" w:color="auto"/>
              <w:left w:val="nil"/>
              <w:bottom w:val="nil"/>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nil"/>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Kategori Data Wawancara</w:t>
            </w:r>
          </w:p>
        </w:tc>
      </w:tr>
      <w:tr w:rsidR="00D3352F" w:rsidRPr="00D3352F" w:rsidTr="00D3352F">
        <w:trPr>
          <w:trHeight w:val="1275"/>
        </w:trPr>
        <w:tc>
          <w:tcPr>
            <w:tcW w:w="750" w:type="dxa"/>
            <w:vMerge w:val="restart"/>
            <w:tcBorders>
              <w:top w:val="nil"/>
              <w:left w:val="single" w:sz="4" w:space="0" w:color="auto"/>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CIa1</w:t>
            </w:r>
          </w:p>
        </w:tc>
        <w:tc>
          <w:tcPr>
            <w:tcW w:w="1389" w:type="dxa"/>
            <w:vMerge w:val="restart"/>
            <w:tcBorders>
              <w:top w:val="nil"/>
              <w:left w:val="single" w:sz="4" w:space="0" w:color="auto"/>
              <w:bottom w:val="single" w:sz="4" w:space="0" w:color="000000"/>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Jumlah aktivis-LSM yang aktif memberikan masukan pada perencanaan wilayah dan kehutanan</w:t>
            </w:r>
          </w:p>
        </w:tc>
        <w:tc>
          <w:tcPr>
            <w:tcW w:w="1581" w:type="dxa"/>
            <w:vMerge w:val="restart"/>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Apakah jumlah aktivis-LSM yang aktif memberikan masukan pada perencanaan wilayah dan kehu-tanan sudah memadai?</w:t>
            </w: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Kehutanan</w:t>
            </w:r>
          </w:p>
        </w:tc>
        <w:tc>
          <w:tcPr>
            <w:tcW w:w="1537"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nil"/>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single" w:sz="4" w:space="0" w:color="auto"/>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LSM yang aktif dan sering memberikan masukan kepada kami jumlahnya cukup. Mereka cukup progresif memberikan masukan yang positif semua isu-isu tentang hutan dan lingkungan</w:t>
            </w:r>
          </w:p>
        </w:tc>
        <w:tc>
          <w:tcPr>
            <w:tcW w:w="1382" w:type="dxa"/>
            <w:tcBorders>
              <w:top w:val="single" w:sz="4" w:space="0" w:color="auto"/>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3</w:t>
            </w:r>
          </w:p>
        </w:tc>
      </w:tr>
      <w:tr w:rsidR="00D3352F" w:rsidRPr="00D3352F" w:rsidTr="00D3352F">
        <w:trPr>
          <w:trHeight w:val="255"/>
        </w:trPr>
        <w:tc>
          <w:tcPr>
            <w:tcW w:w="750"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000000" w:fill="F2DDDC"/>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PU</w:t>
            </w:r>
          </w:p>
        </w:tc>
        <w:tc>
          <w:tcPr>
            <w:tcW w:w="1537" w:type="dxa"/>
            <w:tcBorders>
              <w:top w:val="nil"/>
              <w:left w:val="nil"/>
              <w:bottom w:val="single" w:sz="4" w:space="0" w:color="auto"/>
              <w:right w:val="single" w:sz="4" w:space="0" w:color="auto"/>
            </w:tcBorders>
            <w:shd w:val="clear" w:color="000000" w:fill="F2DDDC"/>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 </w:t>
            </w:r>
          </w:p>
        </w:tc>
        <w:tc>
          <w:tcPr>
            <w:tcW w:w="1107" w:type="dxa"/>
            <w:tcBorders>
              <w:top w:val="nil"/>
              <w:left w:val="nil"/>
              <w:bottom w:val="single" w:sz="4" w:space="0" w:color="auto"/>
              <w:right w:val="nil"/>
            </w:tcBorders>
            <w:shd w:val="clear" w:color="000000" w:fill="F2DDDC"/>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 </w:t>
            </w:r>
          </w:p>
        </w:tc>
        <w:tc>
          <w:tcPr>
            <w:tcW w:w="2011" w:type="dxa"/>
            <w:tcBorders>
              <w:top w:val="nil"/>
              <w:left w:val="single" w:sz="4" w:space="0" w:color="auto"/>
              <w:bottom w:val="single" w:sz="4" w:space="0" w:color="auto"/>
              <w:right w:val="single" w:sz="4" w:space="0" w:color="auto"/>
            </w:tcBorders>
            <w:shd w:val="clear" w:color="000000" w:fill="F2DDDC"/>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r>
      <w:tr w:rsidR="00D3352F" w:rsidRPr="00D3352F" w:rsidTr="00D3352F">
        <w:trPr>
          <w:trHeight w:val="255"/>
        </w:trPr>
        <w:tc>
          <w:tcPr>
            <w:tcW w:w="750"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LSM</w:t>
            </w:r>
          </w:p>
        </w:tc>
        <w:tc>
          <w:tcPr>
            <w:tcW w:w="1537"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nil"/>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Disini yang aktif sangat sedikit sekali</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2</w:t>
            </w:r>
          </w:p>
        </w:tc>
      </w:tr>
      <w:tr w:rsidR="00D3352F" w:rsidRPr="00D3352F" w:rsidTr="00D3352F">
        <w:trPr>
          <w:trHeight w:val="255"/>
        </w:trPr>
        <w:tc>
          <w:tcPr>
            <w:tcW w:w="750"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000000" w:fill="F2DDDC"/>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Akademisi</w:t>
            </w:r>
          </w:p>
        </w:tc>
        <w:tc>
          <w:tcPr>
            <w:tcW w:w="1537" w:type="dxa"/>
            <w:tcBorders>
              <w:top w:val="nil"/>
              <w:left w:val="nil"/>
              <w:bottom w:val="single" w:sz="4" w:space="0" w:color="auto"/>
              <w:right w:val="single" w:sz="4" w:space="0" w:color="auto"/>
            </w:tcBorders>
            <w:shd w:val="clear" w:color="000000" w:fill="F2DDDC"/>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 </w:t>
            </w:r>
          </w:p>
        </w:tc>
        <w:tc>
          <w:tcPr>
            <w:tcW w:w="1107" w:type="dxa"/>
            <w:tcBorders>
              <w:top w:val="nil"/>
              <w:left w:val="nil"/>
              <w:bottom w:val="single" w:sz="4" w:space="0" w:color="auto"/>
              <w:right w:val="nil"/>
            </w:tcBorders>
            <w:shd w:val="clear" w:color="000000" w:fill="F2DDDC"/>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 </w:t>
            </w:r>
          </w:p>
        </w:tc>
        <w:tc>
          <w:tcPr>
            <w:tcW w:w="2011" w:type="dxa"/>
            <w:tcBorders>
              <w:top w:val="nil"/>
              <w:left w:val="single" w:sz="4" w:space="0" w:color="auto"/>
              <w:bottom w:val="single" w:sz="4" w:space="0" w:color="auto"/>
              <w:right w:val="single" w:sz="4" w:space="0" w:color="auto"/>
            </w:tcBorders>
            <w:shd w:val="clear" w:color="000000" w:fill="F2DDDC"/>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r>
      <w:tr w:rsidR="00D3352F" w:rsidRPr="00D3352F" w:rsidTr="00D3352F">
        <w:trPr>
          <w:trHeight w:val="510"/>
        </w:trPr>
        <w:tc>
          <w:tcPr>
            <w:tcW w:w="750"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Jurnalis</w:t>
            </w:r>
          </w:p>
        </w:tc>
        <w:tc>
          <w:tcPr>
            <w:tcW w:w="1537"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nil"/>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Jumlahnya sangat sedikit sekali. Setahu saya hanya beberapa saja, seperti FFI.</w:t>
            </w:r>
          </w:p>
        </w:tc>
        <w:tc>
          <w:tcPr>
            <w:tcW w:w="1382"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2</w:t>
            </w:r>
          </w:p>
        </w:tc>
      </w:tr>
      <w:tr w:rsidR="00D3352F" w:rsidRPr="00D3352F" w:rsidTr="00D3352F">
        <w:trPr>
          <w:trHeight w:val="510"/>
        </w:trPr>
        <w:tc>
          <w:tcPr>
            <w:tcW w:w="750" w:type="dxa"/>
            <w:vMerge w:val="restart"/>
            <w:tcBorders>
              <w:top w:val="nil"/>
              <w:left w:val="single" w:sz="4" w:space="0" w:color="auto"/>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CIa2</w:t>
            </w:r>
          </w:p>
        </w:tc>
        <w:tc>
          <w:tcPr>
            <w:tcW w:w="1389" w:type="dxa"/>
            <w:vMerge w:val="restart"/>
            <w:tcBorders>
              <w:top w:val="nil"/>
              <w:left w:val="single" w:sz="4" w:space="0" w:color="auto"/>
              <w:bottom w:val="single" w:sz="4" w:space="0" w:color="000000"/>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Materi yang disampaikan akti-vis LSM dalam pertemuan pem-bahasan perencanaan wilayah dan kehutanan</w:t>
            </w:r>
          </w:p>
        </w:tc>
        <w:tc>
          <w:tcPr>
            <w:tcW w:w="1581" w:type="dxa"/>
            <w:vMerge w:val="restart"/>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Apakah materi yang disampaikan aktivis-LSM dalam pertemuan pembahasan perencanaan wilayah dan kehutanan sudah memadai?</w:t>
            </w: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Kehutanan</w:t>
            </w:r>
          </w:p>
        </w:tc>
        <w:tc>
          <w:tcPr>
            <w:tcW w:w="1537"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nil"/>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Seperti yang saya katakan tadi mereka cukup progresif.</w:t>
            </w:r>
          </w:p>
        </w:tc>
        <w:tc>
          <w:tcPr>
            <w:tcW w:w="1382"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3</w:t>
            </w:r>
          </w:p>
        </w:tc>
      </w:tr>
      <w:tr w:rsidR="00D3352F" w:rsidRPr="00D3352F" w:rsidTr="00D3352F">
        <w:trPr>
          <w:trHeight w:val="255"/>
        </w:trPr>
        <w:tc>
          <w:tcPr>
            <w:tcW w:w="750"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000000" w:fill="F2DDDC"/>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PU</w:t>
            </w:r>
          </w:p>
        </w:tc>
        <w:tc>
          <w:tcPr>
            <w:tcW w:w="1537" w:type="dxa"/>
            <w:tcBorders>
              <w:top w:val="nil"/>
              <w:left w:val="nil"/>
              <w:bottom w:val="single" w:sz="4" w:space="0" w:color="auto"/>
              <w:right w:val="single" w:sz="4" w:space="0" w:color="auto"/>
            </w:tcBorders>
            <w:shd w:val="clear" w:color="000000" w:fill="F2DDDC"/>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 </w:t>
            </w:r>
          </w:p>
        </w:tc>
        <w:tc>
          <w:tcPr>
            <w:tcW w:w="1107" w:type="dxa"/>
            <w:tcBorders>
              <w:top w:val="nil"/>
              <w:left w:val="nil"/>
              <w:bottom w:val="single" w:sz="4" w:space="0" w:color="auto"/>
              <w:right w:val="nil"/>
            </w:tcBorders>
            <w:shd w:val="clear" w:color="000000" w:fill="F2DDDC"/>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 </w:t>
            </w:r>
          </w:p>
        </w:tc>
        <w:tc>
          <w:tcPr>
            <w:tcW w:w="2011" w:type="dxa"/>
            <w:tcBorders>
              <w:top w:val="nil"/>
              <w:left w:val="single" w:sz="4" w:space="0" w:color="auto"/>
              <w:bottom w:val="single" w:sz="4" w:space="0" w:color="auto"/>
              <w:right w:val="single" w:sz="4" w:space="0" w:color="auto"/>
            </w:tcBorders>
            <w:shd w:val="clear" w:color="000000" w:fill="F2DDDC"/>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r>
      <w:tr w:rsidR="00D3352F" w:rsidRPr="00D3352F" w:rsidTr="00D3352F">
        <w:trPr>
          <w:trHeight w:val="255"/>
        </w:trPr>
        <w:tc>
          <w:tcPr>
            <w:tcW w:w="750"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LSM</w:t>
            </w:r>
          </w:p>
        </w:tc>
        <w:tc>
          <w:tcPr>
            <w:tcW w:w="1537"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nil"/>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jelas cukup paham dengan isu tersebut</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3</w:t>
            </w:r>
          </w:p>
        </w:tc>
      </w:tr>
      <w:tr w:rsidR="00D3352F" w:rsidRPr="00D3352F" w:rsidTr="00D3352F">
        <w:trPr>
          <w:trHeight w:val="255"/>
        </w:trPr>
        <w:tc>
          <w:tcPr>
            <w:tcW w:w="750"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000000" w:fill="F2DDDC"/>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Akademisi</w:t>
            </w:r>
          </w:p>
        </w:tc>
        <w:tc>
          <w:tcPr>
            <w:tcW w:w="1537" w:type="dxa"/>
            <w:tcBorders>
              <w:top w:val="nil"/>
              <w:left w:val="nil"/>
              <w:bottom w:val="single" w:sz="4" w:space="0" w:color="auto"/>
              <w:right w:val="single" w:sz="4" w:space="0" w:color="auto"/>
            </w:tcBorders>
            <w:shd w:val="clear" w:color="000000" w:fill="F2DDDC"/>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 </w:t>
            </w:r>
          </w:p>
        </w:tc>
        <w:tc>
          <w:tcPr>
            <w:tcW w:w="1107" w:type="dxa"/>
            <w:tcBorders>
              <w:top w:val="nil"/>
              <w:left w:val="nil"/>
              <w:bottom w:val="single" w:sz="4" w:space="0" w:color="auto"/>
              <w:right w:val="nil"/>
            </w:tcBorders>
            <w:shd w:val="clear" w:color="000000" w:fill="F2DDDC"/>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 </w:t>
            </w:r>
          </w:p>
        </w:tc>
        <w:tc>
          <w:tcPr>
            <w:tcW w:w="2011" w:type="dxa"/>
            <w:tcBorders>
              <w:top w:val="nil"/>
              <w:left w:val="single" w:sz="4" w:space="0" w:color="auto"/>
              <w:bottom w:val="single" w:sz="4" w:space="0" w:color="auto"/>
              <w:right w:val="single" w:sz="4" w:space="0" w:color="auto"/>
            </w:tcBorders>
            <w:shd w:val="clear" w:color="000000" w:fill="F2DDDC"/>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r>
      <w:tr w:rsidR="00D3352F" w:rsidRPr="00D3352F" w:rsidTr="00D3352F">
        <w:trPr>
          <w:trHeight w:val="255"/>
        </w:trPr>
        <w:tc>
          <w:tcPr>
            <w:tcW w:w="750"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Jurnalis</w:t>
            </w:r>
          </w:p>
        </w:tc>
        <w:tc>
          <w:tcPr>
            <w:tcW w:w="1537"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nil"/>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mereka punya kemampuan</w:t>
            </w:r>
          </w:p>
        </w:tc>
        <w:tc>
          <w:tcPr>
            <w:tcW w:w="1382"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3</w:t>
            </w:r>
          </w:p>
        </w:tc>
      </w:tr>
      <w:tr w:rsidR="00D3352F" w:rsidRPr="00D3352F" w:rsidTr="00D3352F">
        <w:trPr>
          <w:trHeight w:val="255"/>
        </w:trPr>
        <w:tc>
          <w:tcPr>
            <w:tcW w:w="750"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37"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2011"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r>
      <w:tr w:rsidR="00D3352F" w:rsidRPr="00D3352F" w:rsidTr="00D3352F">
        <w:trPr>
          <w:trHeight w:val="255"/>
        </w:trPr>
        <w:tc>
          <w:tcPr>
            <w:tcW w:w="2139" w:type="dxa"/>
            <w:gridSpan w:val="2"/>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Indikator</w:t>
            </w:r>
          </w:p>
        </w:tc>
        <w:tc>
          <w:tcPr>
            <w:tcW w:w="1581"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7165" w:type="dxa"/>
            <w:gridSpan w:val="5"/>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 b. Jumlah akademisi yang aktif memberikan masukan pada perencanaan wilayah dan kehutanan</w:t>
            </w:r>
          </w:p>
        </w:tc>
      </w:tr>
      <w:tr w:rsidR="00D3352F" w:rsidRPr="00D3352F" w:rsidTr="00D3352F">
        <w:trPr>
          <w:trHeight w:val="255"/>
        </w:trPr>
        <w:tc>
          <w:tcPr>
            <w:tcW w:w="2139" w:type="dxa"/>
            <w:gridSpan w:val="2"/>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Wawancara – Sumber informasi</w:t>
            </w:r>
          </w:p>
        </w:tc>
        <w:tc>
          <w:tcPr>
            <w:tcW w:w="1581"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p>
        </w:tc>
        <w:tc>
          <w:tcPr>
            <w:tcW w:w="5783" w:type="dxa"/>
            <w:gridSpan w:val="4"/>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 Well Informed Persons (Aktivis LSM, Akademisi, Pemerintah: PU &amp; Kehutanan)</w:t>
            </w:r>
          </w:p>
        </w:tc>
        <w:tc>
          <w:tcPr>
            <w:tcW w:w="1382" w:type="dxa"/>
            <w:tcBorders>
              <w:top w:val="nil"/>
              <w:left w:val="nil"/>
              <w:bottom w:val="nil"/>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p>
        </w:tc>
      </w:tr>
      <w:tr w:rsidR="00D3352F" w:rsidRPr="00D3352F" w:rsidTr="00D3352F">
        <w:trPr>
          <w:trHeight w:val="510"/>
        </w:trPr>
        <w:tc>
          <w:tcPr>
            <w:tcW w:w="750" w:type="dxa"/>
            <w:tcBorders>
              <w:top w:val="single" w:sz="4" w:space="0" w:color="auto"/>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Kode</w:t>
            </w:r>
          </w:p>
        </w:tc>
        <w:tc>
          <w:tcPr>
            <w:tcW w:w="1389"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Panduan Analisis Dokumen</w:t>
            </w:r>
          </w:p>
        </w:tc>
        <w:tc>
          <w:tcPr>
            <w:tcW w:w="1581"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Pertanyaan Wawancara</w:t>
            </w:r>
          </w:p>
        </w:tc>
        <w:tc>
          <w:tcPr>
            <w:tcW w:w="1128"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Sumber Data</w:t>
            </w:r>
          </w:p>
        </w:tc>
        <w:tc>
          <w:tcPr>
            <w:tcW w:w="1537"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Ringkasan Dokumen</w:t>
            </w:r>
          </w:p>
        </w:tc>
        <w:tc>
          <w:tcPr>
            <w:tcW w:w="1107"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Kategori Data Dokumen</w:t>
            </w:r>
          </w:p>
        </w:tc>
        <w:tc>
          <w:tcPr>
            <w:tcW w:w="2011" w:type="dxa"/>
            <w:tcBorders>
              <w:top w:val="single" w:sz="4" w:space="0" w:color="auto"/>
              <w:left w:val="nil"/>
              <w:bottom w:val="nil"/>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nil"/>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Kategori Data Wawancara</w:t>
            </w:r>
          </w:p>
        </w:tc>
      </w:tr>
      <w:tr w:rsidR="00D3352F" w:rsidRPr="00D3352F" w:rsidTr="00D3352F">
        <w:trPr>
          <w:trHeight w:val="510"/>
        </w:trPr>
        <w:tc>
          <w:tcPr>
            <w:tcW w:w="750" w:type="dxa"/>
            <w:vMerge w:val="restart"/>
            <w:tcBorders>
              <w:top w:val="nil"/>
              <w:left w:val="single" w:sz="4" w:space="0" w:color="auto"/>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CIb1</w:t>
            </w:r>
          </w:p>
        </w:tc>
        <w:tc>
          <w:tcPr>
            <w:tcW w:w="1389" w:type="dxa"/>
            <w:vMerge w:val="restart"/>
            <w:tcBorders>
              <w:top w:val="nil"/>
              <w:left w:val="single" w:sz="4" w:space="0" w:color="auto"/>
              <w:bottom w:val="single" w:sz="4" w:space="0" w:color="000000"/>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Jumlah akademisi yang aktif memberikan masukan pada perencanaan wilayah dan kehutanan</w:t>
            </w:r>
          </w:p>
        </w:tc>
        <w:tc>
          <w:tcPr>
            <w:tcW w:w="1581" w:type="dxa"/>
            <w:vMerge w:val="restart"/>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Apakah jumlah akademisi yang aktif memberikan masukan pada perencanaan wilayah dan kehu-tanan sudah memadai?</w:t>
            </w: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Kehutanan</w:t>
            </w:r>
          </w:p>
        </w:tc>
        <w:tc>
          <w:tcPr>
            <w:tcW w:w="1537"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nil"/>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single" w:sz="4" w:space="0" w:color="auto"/>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Sama dengan LSM yang saya katakan. mereka jumlahnya cukup.</w:t>
            </w:r>
          </w:p>
        </w:tc>
        <w:tc>
          <w:tcPr>
            <w:tcW w:w="1382" w:type="dxa"/>
            <w:tcBorders>
              <w:top w:val="single" w:sz="4" w:space="0" w:color="auto"/>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3</w:t>
            </w:r>
          </w:p>
        </w:tc>
      </w:tr>
      <w:tr w:rsidR="00D3352F" w:rsidRPr="00D3352F" w:rsidTr="00D3352F">
        <w:trPr>
          <w:trHeight w:val="255"/>
        </w:trPr>
        <w:tc>
          <w:tcPr>
            <w:tcW w:w="750"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000000" w:fill="F2DDDC"/>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PU</w:t>
            </w:r>
          </w:p>
        </w:tc>
        <w:tc>
          <w:tcPr>
            <w:tcW w:w="1537" w:type="dxa"/>
            <w:tcBorders>
              <w:top w:val="nil"/>
              <w:left w:val="nil"/>
              <w:bottom w:val="single" w:sz="4" w:space="0" w:color="auto"/>
              <w:right w:val="single" w:sz="4" w:space="0" w:color="auto"/>
            </w:tcBorders>
            <w:shd w:val="clear" w:color="000000" w:fill="F2DDDC"/>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 </w:t>
            </w:r>
          </w:p>
        </w:tc>
        <w:tc>
          <w:tcPr>
            <w:tcW w:w="1107" w:type="dxa"/>
            <w:tcBorders>
              <w:top w:val="nil"/>
              <w:left w:val="nil"/>
              <w:bottom w:val="single" w:sz="4" w:space="0" w:color="auto"/>
              <w:right w:val="nil"/>
            </w:tcBorders>
            <w:shd w:val="clear" w:color="000000" w:fill="F2DDDC"/>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 </w:t>
            </w:r>
          </w:p>
        </w:tc>
        <w:tc>
          <w:tcPr>
            <w:tcW w:w="2011" w:type="dxa"/>
            <w:tcBorders>
              <w:top w:val="nil"/>
              <w:left w:val="single" w:sz="4" w:space="0" w:color="auto"/>
              <w:bottom w:val="single" w:sz="4" w:space="0" w:color="auto"/>
              <w:right w:val="single" w:sz="4" w:space="0" w:color="auto"/>
            </w:tcBorders>
            <w:shd w:val="clear" w:color="000000" w:fill="F2DDDC"/>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r>
      <w:tr w:rsidR="00D3352F" w:rsidRPr="00D3352F" w:rsidTr="00D3352F">
        <w:trPr>
          <w:trHeight w:val="1020"/>
        </w:trPr>
        <w:tc>
          <w:tcPr>
            <w:tcW w:w="750"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LSM</w:t>
            </w:r>
          </w:p>
        </w:tc>
        <w:tc>
          <w:tcPr>
            <w:tcW w:w="1537"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nil"/>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 xml:space="preserve">Kalau konteks lokal Ketapang saya rasa tidak ada. Tapi kalau itu konteks propinsi ada beberapa akademisi yang </w:t>
            </w:r>
            <w:r w:rsidRPr="00D3352F">
              <w:rPr>
                <w:rFonts w:ascii="Times New Roman" w:eastAsia="Times New Roman" w:hAnsi="Times New Roman" w:cs="Times New Roman"/>
                <w:color w:val="000000"/>
                <w:sz w:val="20"/>
                <w:szCs w:val="20"/>
                <w:lang w:eastAsia="id-ID"/>
              </w:rPr>
              <w:lastRenderedPageBreak/>
              <w:t>sangat aktif, dan kita juga sering bekerjasama.</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lastRenderedPageBreak/>
              <w:t>3</w:t>
            </w:r>
          </w:p>
        </w:tc>
      </w:tr>
      <w:tr w:rsidR="00D3352F" w:rsidRPr="00D3352F" w:rsidTr="00D3352F">
        <w:trPr>
          <w:trHeight w:val="255"/>
        </w:trPr>
        <w:tc>
          <w:tcPr>
            <w:tcW w:w="750"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000000" w:fill="F2DDDC"/>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Akademisi</w:t>
            </w:r>
          </w:p>
        </w:tc>
        <w:tc>
          <w:tcPr>
            <w:tcW w:w="1537" w:type="dxa"/>
            <w:tcBorders>
              <w:top w:val="nil"/>
              <w:left w:val="nil"/>
              <w:bottom w:val="single" w:sz="4" w:space="0" w:color="auto"/>
              <w:right w:val="single" w:sz="4" w:space="0" w:color="auto"/>
            </w:tcBorders>
            <w:shd w:val="clear" w:color="000000" w:fill="F2DDDC"/>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 </w:t>
            </w:r>
          </w:p>
        </w:tc>
        <w:tc>
          <w:tcPr>
            <w:tcW w:w="1107" w:type="dxa"/>
            <w:tcBorders>
              <w:top w:val="nil"/>
              <w:left w:val="nil"/>
              <w:bottom w:val="single" w:sz="4" w:space="0" w:color="auto"/>
              <w:right w:val="nil"/>
            </w:tcBorders>
            <w:shd w:val="clear" w:color="000000" w:fill="F2DDDC"/>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 </w:t>
            </w:r>
          </w:p>
        </w:tc>
        <w:tc>
          <w:tcPr>
            <w:tcW w:w="2011" w:type="dxa"/>
            <w:tcBorders>
              <w:top w:val="nil"/>
              <w:left w:val="single" w:sz="4" w:space="0" w:color="auto"/>
              <w:bottom w:val="single" w:sz="4" w:space="0" w:color="auto"/>
              <w:right w:val="single" w:sz="4" w:space="0" w:color="auto"/>
            </w:tcBorders>
            <w:shd w:val="clear" w:color="000000" w:fill="F2DDDC"/>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r>
      <w:tr w:rsidR="00D3352F" w:rsidRPr="00D3352F" w:rsidTr="00D3352F">
        <w:trPr>
          <w:trHeight w:val="255"/>
        </w:trPr>
        <w:tc>
          <w:tcPr>
            <w:tcW w:w="750" w:type="dxa"/>
            <w:vMerge w:val="restart"/>
            <w:tcBorders>
              <w:top w:val="nil"/>
              <w:left w:val="single" w:sz="4" w:space="0" w:color="auto"/>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CIb2</w:t>
            </w:r>
          </w:p>
        </w:tc>
        <w:tc>
          <w:tcPr>
            <w:tcW w:w="1389" w:type="dxa"/>
            <w:vMerge w:val="restart"/>
            <w:tcBorders>
              <w:top w:val="nil"/>
              <w:left w:val="single" w:sz="4" w:space="0" w:color="auto"/>
              <w:bottom w:val="single" w:sz="4" w:space="0" w:color="000000"/>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Materi yang disampaikan aka-demisi dalam pertemuan pem-bahasan perencanaan wilayah dan kehutanan</w:t>
            </w:r>
          </w:p>
        </w:tc>
        <w:tc>
          <w:tcPr>
            <w:tcW w:w="1581" w:type="dxa"/>
            <w:vMerge w:val="restart"/>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Apakah materi yang disampaikan akademisi dalam pertemuan pem-bahasan perencanaan wilayah dan kehutanan sudah memadai?</w:t>
            </w: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Kehutanan</w:t>
            </w:r>
          </w:p>
        </w:tc>
        <w:tc>
          <w:tcPr>
            <w:tcW w:w="1537"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nil"/>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Mereka juga cukup progresif</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r>
      <w:tr w:rsidR="00D3352F" w:rsidRPr="00D3352F" w:rsidTr="00D3352F">
        <w:trPr>
          <w:trHeight w:val="255"/>
        </w:trPr>
        <w:tc>
          <w:tcPr>
            <w:tcW w:w="750"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000000" w:fill="F2DDDC"/>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PU</w:t>
            </w:r>
          </w:p>
        </w:tc>
        <w:tc>
          <w:tcPr>
            <w:tcW w:w="1537" w:type="dxa"/>
            <w:tcBorders>
              <w:top w:val="nil"/>
              <w:left w:val="nil"/>
              <w:bottom w:val="single" w:sz="4" w:space="0" w:color="auto"/>
              <w:right w:val="single" w:sz="4" w:space="0" w:color="auto"/>
            </w:tcBorders>
            <w:shd w:val="clear" w:color="000000" w:fill="F2DDDC"/>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 </w:t>
            </w:r>
          </w:p>
        </w:tc>
        <w:tc>
          <w:tcPr>
            <w:tcW w:w="1107" w:type="dxa"/>
            <w:tcBorders>
              <w:top w:val="nil"/>
              <w:left w:val="nil"/>
              <w:bottom w:val="single" w:sz="4" w:space="0" w:color="auto"/>
              <w:right w:val="nil"/>
            </w:tcBorders>
            <w:shd w:val="clear" w:color="000000" w:fill="F2DDDC"/>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 </w:t>
            </w:r>
          </w:p>
        </w:tc>
        <w:tc>
          <w:tcPr>
            <w:tcW w:w="2011" w:type="dxa"/>
            <w:tcBorders>
              <w:top w:val="nil"/>
              <w:left w:val="single" w:sz="4" w:space="0" w:color="auto"/>
              <w:bottom w:val="single" w:sz="4" w:space="0" w:color="auto"/>
              <w:right w:val="single" w:sz="4" w:space="0" w:color="auto"/>
            </w:tcBorders>
            <w:shd w:val="clear" w:color="000000" w:fill="F2DDDC"/>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F2DDDC"/>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 </w:t>
            </w:r>
          </w:p>
        </w:tc>
      </w:tr>
      <w:tr w:rsidR="00D3352F" w:rsidRPr="00D3352F" w:rsidTr="00D3352F">
        <w:trPr>
          <w:trHeight w:val="255"/>
        </w:trPr>
        <w:tc>
          <w:tcPr>
            <w:tcW w:w="750"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LSM</w:t>
            </w:r>
          </w:p>
        </w:tc>
        <w:tc>
          <w:tcPr>
            <w:tcW w:w="1537"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nil"/>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Tentunya mereka punya kemampuan itu.</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3</w:t>
            </w:r>
          </w:p>
        </w:tc>
      </w:tr>
      <w:tr w:rsidR="00D3352F" w:rsidRPr="00D3352F" w:rsidTr="00D3352F">
        <w:trPr>
          <w:trHeight w:val="255"/>
        </w:trPr>
        <w:tc>
          <w:tcPr>
            <w:tcW w:w="750"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000000" w:fill="F2DDDC"/>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Akademisi</w:t>
            </w:r>
          </w:p>
        </w:tc>
        <w:tc>
          <w:tcPr>
            <w:tcW w:w="1537" w:type="dxa"/>
            <w:tcBorders>
              <w:top w:val="nil"/>
              <w:left w:val="nil"/>
              <w:bottom w:val="single" w:sz="4" w:space="0" w:color="auto"/>
              <w:right w:val="single" w:sz="4" w:space="0" w:color="auto"/>
            </w:tcBorders>
            <w:shd w:val="clear" w:color="000000" w:fill="F2DDDC"/>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 </w:t>
            </w:r>
          </w:p>
        </w:tc>
        <w:tc>
          <w:tcPr>
            <w:tcW w:w="1107" w:type="dxa"/>
            <w:tcBorders>
              <w:top w:val="nil"/>
              <w:left w:val="nil"/>
              <w:bottom w:val="single" w:sz="4" w:space="0" w:color="auto"/>
              <w:right w:val="nil"/>
            </w:tcBorders>
            <w:shd w:val="clear" w:color="000000" w:fill="F2DDDC"/>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 </w:t>
            </w:r>
          </w:p>
        </w:tc>
        <w:tc>
          <w:tcPr>
            <w:tcW w:w="2011" w:type="dxa"/>
            <w:tcBorders>
              <w:top w:val="nil"/>
              <w:left w:val="single" w:sz="4" w:space="0" w:color="auto"/>
              <w:bottom w:val="single" w:sz="4" w:space="0" w:color="auto"/>
              <w:right w:val="single" w:sz="4" w:space="0" w:color="auto"/>
            </w:tcBorders>
            <w:shd w:val="clear" w:color="000000" w:fill="F2DDDC"/>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r>
      <w:tr w:rsidR="00D3352F" w:rsidRPr="00D3352F" w:rsidTr="00D3352F">
        <w:trPr>
          <w:trHeight w:val="255"/>
        </w:trPr>
        <w:tc>
          <w:tcPr>
            <w:tcW w:w="750"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37"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2011"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r>
      <w:tr w:rsidR="00D3352F" w:rsidRPr="00D3352F" w:rsidTr="00D3352F">
        <w:trPr>
          <w:trHeight w:val="690"/>
        </w:trPr>
        <w:tc>
          <w:tcPr>
            <w:tcW w:w="2139" w:type="dxa"/>
            <w:gridSpan w:val="2"/>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Indikator</w:t>
            </w:r>
          </w:p>
        </w:tc>
        <w:tc>
          <w:tcPr>
            <w:tcW w:w="1581"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7165" w:type="dxa"/>
            <w:gridSpan w:val="5"/>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 c. Jumlah kelompok masyarakat sipil yang menunjukkan kepada publik penyimpangan prosedur dan potensi kerugian masyarakat akibat perencanaan wilayah dan kehutanan secara konsisten</w:t>
            </w:r>
            <w:r w:rsidRPr="00D3352F">
              <w:rPr>
                <w:rFonts w:ascii="Times New Roman" w:eastAsia="Times New Roman" w:hAnsi="Times New Roman" w:cs="Times New Roman"/>
                <w:b/>
                <w:bCs/>
                <w:color w:val="000000"/>
                <w:sz w:val="20"/>
                <w:szCs w:val="20"/>
                <w:lang w:eastAsia="id-ID"/>
              </w:rPr>
              <w:br/>
              <w:t xml:space="preserve">       </w:t>
            </w:r>
          </w:p>
        </w:tc>
      </w:tr>
      <w:tr w:rsidR="00D3352F" w:rsidRPr="00D3352F" w:rsidTr="00D3352F">
        <w:trPr>
          <w:trHeight w:val="255"/>
        </w:trPr>
        <w:tc>
          <w:tcPr>
            <w:tcW w:w="2139" w:type="dxa"/>
            <w:gridSpan w:val="2"/>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Wawancara – Sumber informasi</w:t>
            </w:r>
          </w:p>
        </w:tc>
        <w:tc>
          <w:tcPr>
            <w:tcW w:w="1581"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p>
        </w:tc>
        <w:tc>
          <w:tcPr>
            <w:tcW w:w="5783" w:type="dxa"/>
            <w:gridSpan w:val="4"/>
            <w:tcBorders>
              <w:top w:val="nil"/>
              <w:left w:val="nil"/>
              <w:bottom w:val="nil"/>
              <w:right w:val="nil"/>
            </w:tcBorders>
            <w:shd w:val="clear" w:color="auto" w:fill="auto"/>
            <w:noWrap/>
            <w:hideMark/>
          </w:tcPr>
          <w:p w:rsidR="00D3352F" w:rsidRPr="00D3352F" w:rsidRDefault="00D3352F" w:rsidP="00D3352F">
            <w:pPr>
              <w:spacing w:after="24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 Well Informed Persons (Aktivis LSM, Jurnalis, Akademisi, Pemerintah: PU &amp; Kehutanan)</w:t>
            </w:r>
          </w:p>
        </w:tc>
        <w:tc>
          <w:tcPr>
            <w:tcW w:w="1382" w:type="dxa"/>
            <w:tcBorders>
              <w:top w:val="nil"/>
              <w:left w:val="nil"/>
              <w:bottom w:val="nil"/>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p>
        </w:tc>
      </w:tr>
      <w:tr w:rsidR="00D3352F" w:rsidRPr="00D3352F" w:rsidTr="00D3352F">
        <w:trPr>
          <w:trHeight w:val="510"/>
        </w:trPr>
        <w:tc>
          <w:tcPr>
            <w:tcW w:w="750" w:type="dxa"/>
            <w:tcBorders>
              <w:top w:val="single" w:sz="4" w:space="0" w:color="auto"/>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Kode</w:t>
            </w:r>
          </w:p>
        </w:tc>
        <w:tc>
          <w:tcPr>
            <w:tcW w:w="1389"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Panduan Analisis Dokumen</w:t>
            </w:r>
          </w:p>
        </w:tc>
        <w:tc>
          <w:tcPr>
            <w:tcW w:w="1581"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Pertanyaan Wawancara</w:t>
            </w:r>
          </w:p>
        </w:tc>
        <w:tc>
          <w:tcPr>
            <w:tcW w:w="1128"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Sumber Data</w:t>
            </w:r>
          </w:p>
        </w:tc>
        <w:tc>
          <w:tcPr>
            <w:tcW w:w="1537"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Ringkasan Dokumen</w:t>
            </w:r>
          </w:p>
        </w:tc>
        <w:tc>
          <w:tcPr>
            <w:tcW w:w="1107"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Kategori Data Dokumen</w:t>
            </w:r>
          </w:p>
        </w:tc>
        <w:tc>
          <w:tcPr>
            <w:tcW w:w="2011" w:type="dxa"/>
            <w:tcBorders>
              <w:top w:val="single" w:sz="4" w:space="0" w:color="auto"/>
              <w:left w:val="nil"/>
              <w:bottom w:val="nil"/>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nil"/>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Kategori Data Wawancara</w:t>
            </w:r>
          </w:p>
        </w:tc>
      </w:tr>
      <w:tr w:rsidR="00D3352F" w:rsidRPr="00D3352F" w:rsidTr="00D3352F">
        <w:trPr>
          <w:trHeight w:val="255"/>
        </w:trPr>
        <w:tc>
          <w:tcPr>
            <w:tcW w:w="750" w:type="dxa"/>
            <w:vMerge w:val="restart"/>
            <w:tcBorders>
              <w:top w:val="nil"/>
              <w:left w:val="single" w:sz="4" w:space="0" w:color="auto"/>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CIc1</w:t>
            </w:r>
          </w:p>
        </w:tc>
        <w:tc>
          <w:tcPr>
            <w:tcW w:w="1389" w:type="dxa"/>
            <w:vMerge w:val="restart"/>
            <w:tcBorders>
              <w:top w:val="nil"/>
              <w:left w:val="single" w:sz="4" w:space="0" w:color="auto"/>
              <w:bottom w:val="single" w:sz="4" w:space="0" w:color="000000"/>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Jumlah kelompok masyarakat sipil yang menunjukkan kepada publik penyimpangan prosedur dan potensi kerugian masyarakat akibat perencanaan wilayah dan kehutanan secara konsisten</w:t>
            </w:r>
          </w:p>
        </w:tc>
        <w:tc>
          <w:tcPr>
            <w:tcW w:w="1581" w:type="dxa"/>
            <w:vMerge w:val="restart"/>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Apakah jumlah kelompok masya-rakat sipil yang menunjukkan kepada publik penyimpangan prosedur dan potensi kerugian masyarakat akibat perencanaan wilayah dan kehutanan secara konsisten, sudah memadai?</w:t>
            </w: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Kehutanan</w:t>
            </w:r>
          </w:p>
        </w:tc>
        <w:tc>
          <w:tcPr>
            <w:tcW w:w="1537"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nil"/>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single" w:sz="4" w:space="0" w:color="auto"/>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Jumlahnya cukup banyak</w:t>
            </w:r>
          </w:p>
        </w:tc>
        <w:tc>
          <w:tcPr>
            <w:tcW w:w="1382" w:type="dxa"/>
            <w:tcBorders>
              <w:top w:val="single" w:sz="4" w:space="0" w:color="auto"/>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3</w:t>
            </w:r>
          </w:p>
        </w:tc>
      </w:tr>
      <w:tr w:rsidR="00D3352F" w:rsidRPr="00D3352F" w:rsidTr="00D3352F">
        <w:trPr>
          <w:trHeight w:val="255"/>
        </w:trPr>
        <w:tc>
          <w:tcPr>
            <w:tcW w:w="750"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000000" w:fill="F2DDDC"/>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PU</w:t>
            </w:r>
          </w:p>
        </w:tc>
        <w:tc>
          <w:tcPr>
            <w:tcW w:w="1537" w:type="dxa"/>
            <w:tcBorders>
              <w:top w:val="nil"/>
              <w:left w:val="nil"/>
              <w:bottom w:val="single" w:sz="4" w:space="0" w:color="auto"/>
              <w:right w:val="single" w:sz="4" w:space="0" w:color="auto"/>
            </w:tcBorders>
            <w:shd w:val="clear" w:color="000000" w:fill="F2DDDC"/>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 </w:t>
            </w:r>
          </w:p>
        </w:tc>
        <w:tc>
          <w:tcPr>
            <w:tcW w:w="1107" w:type="dxa"/>
            <w:tcBorders>
              <w:top w:val="nil"/>
              <w:left w:val="nil"/>
              <w:bottom w:val="single" w:sz="4" w:space="0" w:color="auto"/>
              <w:right w:val="nil"/>
            </w:tcBorders>
            <w:shd w:val="clear" w:color="000000" w:fill="F2DDDC"/>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 </w:t>
            </w:r>
          </w:p>
        </w:tc>
        <w:tc>
          <w:tcPr>
            <w:tcW w:w="2011" w:type="dxa"/>
            <w:tcBorders>
              <w:top w:val="nil"/>
              <w:left w:val="single" w:sz="4" w:space="0" w:color="auto"/>
              <w:bottom w:val="single" w:sz="4" w:space="0" w:color="auto"/>
              <w:right w:val="single" w:sz="4" w:space="0" w:color="auto"/>
            </w:tcBorders>
            <w:shd w:val="clear" w:color="000000" w:fill="F2DDDC"/>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r>
      <w:tr w:rsidR="00D3352F" w:rsidRPr="00D3352F" w:rsidTr="00D3352F">
        <w:trPr>
          <w:trHeight w:val="1020"/>
        </w:trPr>
        <w:tc>
          <w:tcPr>
            <w:tcW w:w="750"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LSM</w:t>
            </w:r>
          </w:p>
        </w:tc>
        <w:tc>
          <w:tcPr>
            <w:tcW w:w="1537"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nil"/>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Cukup banyak juga mereka yang aktif melakukan hal itu. Ada yang menunjukkan kasus perkebunan, pertambangan dan lainnya.</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2</w:t>
            </w:r>
          </w:p>
        </w:tc>
      </w:tr>
      <w:tr w:rsidR="00D3352F" w:rsidRPr="00D3352F" w:rsidTr="00D3352F">
        <w:trPr>
          <w:trHeight w:val="255"/>
        </w:trPr>
        <w:tc>
          <w:tcPr>
            <w:tcW w:w="750"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000000" w:fill="F2DDDC"/>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Akademisi</w:t>
            </w:r>
          </w:p>
        </w:tc>
        <w:tc>
          <w:tcPr>
            <w:tcW w:w="1537" w:type="dxa"/>
            <w:tcBorders>
              <w:top w:val="nil"/>
              <w:left w:val="nil"/>
              <w:bottom w:val="single" w:sz="4" w:space="0" w:color="auto"/>
              <w:right w:val="single" w:sz="4" w:space="0" w:color="auto"/>
            </w:tcBorders>
            <w:shd w:val="clear" w:color="000000" w:fill="F2DDDC"/>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 </w:t>
            </w:r>
          </w:p>
        </w:tc>
        <w:tc>
          <w:tcPr>
            <w:tcW w:w="1107" w:type="dxa"/>
            <w:tcBorders>
              <w:top w:val="nil"/>
              <w:left w:val="nil"/>
              <w:bottom w:val="single" w:sz="4" w:space="0" w:color="auto"/>
              <w:right w:val="nil"/>
            </w:tcBorders>
            <w:shd w:val="clear" w:color="000000" w:fill="F2DDDC"/>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 </w:t>
            </w:r>
          </w:p>
        </w:tc>
        <w:tc>
          <w:tcPr>
            <w:tcW w:w="2011" w:type="dxa"/>
            <w:tcBorders>
              <w:top w:val="nil"/>
              <w:left w:val="single" w:sz="4" w:space="0" w:color="auto"/>
              <w:bottom w:val="single" w:sz="4" w:space="0" w:color="auto"/>
              <w:right w:val="single" w:sz="4" w:space="0" w:color="auto"/>
            </w:tcBorders>
            <w:shd w:val="clear" w:color="000000" w:fill="F2DDDC"/>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r>
      <w:tr w:rsidR="00D3352F" w:rsidRPr="00D3352F" w:rsidTr="00D3352F">
        <w:trPr>
          <w:trHeight w:val="2040"/>
        </w:trPr>
        <w:tc>
          <w:tcPr>
            <w:tcW w:w="750"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Jurnalis</w:t>
            </w:r>
          </w:p>
        </w:tc>
        <w:tc>
          <w:tcPr>
            <w:tcW w:w="1537"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nil"/>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Secara jumlah ada, tapi kalau menurut saya mereka lebih banyak pada bagian yang sering dirugikan. Demo merupakan cara akhir mereka menunjukan kepada publik bahwa yang sudah terjadi terdapat masalah. Walaupun sebelum mereka aksi demo, mereka sudah melakukan protes keberatan kepada instansi terkait.</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2</w:t>
            </w:r>
          </w:p>
        </w:tc>
      </w:tr>
      <w:tr w:rsidR="00D3352F" w:rsidRPr="00D3352F" w:rsidTr="00D3352F">
        <w:trPr>
          <w:trHeight w:val="510"/>
        </w:trPr>
        <w:tc>
          <w:tcPr>
            <w:tcW w:w="750" w:type="dxa"/>
            <w:vMerge w:val="restart"/>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CIc2</w:t>
            </w:r>
          </w:p>
        </w:tc>
        <w:tc>
          <w:tcPr>
            <w:tcW w:w="1389" w:type="dxa"/>
            <w:vMerge w:val="restart"/>
            <w:tcBorders>
              <w:top w:val="nil"/>
              <w:left w:val="single" w:sz="4" w:space="0" w:color="auto"/>
              <w:bottom w:val="single" w:sz="4" w:space="0" w:color="000000"/>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 xml:space="preserve">Kemampuan kelompok masya-rakat sipil yang menunjukan </w:t>
            </w:r>
            <w:r w:rsidRPr="00D3352F">
              <w:rPr>
                <w:rFonts w:ascii="Times New Roman" w:eastAsia="Times New Roman" w:hAnsi="Times New Roman" w:cs="Times New Roman"/>
                <w:color w:val="000000"/>
                <w:sz w:val="20"/>
                <w:szCs w:val="20"/>
                <w:lang w:eastAsia="id-ID"/>
              </w:rPr>
              <w:lastRenderedPageBreak/>
              <w:t xml:space="preserve">penyimpangan prosedur dan potensi kerugian akibat peren-canaan wilayah dan kehutanan </w:t>
            </w:r>
          </w:p>
        </w:tc>
        <w:tc>
          <w:tcPr>
            <w:tcW w:w="1581" w:type="dxa"/>
            <w:vMerge w:val="restart"/>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lastRenderedPageBreak/>
              <w:t xml:space="preserve">Apakah kemampuan kelompok masyarakat sipil yang </w:t>
            </w:r>
            <w:r w:rsidRPr="00D3352F">
              <w:rPr>
                <w:rFonts w:ascii="Times New Roman" w:eastAsia="Times New Roman" w:hAnsi="Times New Roman" w:cs="Times New Roman"/>
                <w:color w:val="000000"/>
                <w:sz w:val="20"/>
                <w:szCs w:val="20"/>
                <w:lang w:eastAsia="id-ID"/>
              </w:rPr>
              <w:lastRenderedPageBreak/>
              <w:t>menunjukan penyimpangan prosedur dan po-tensi kerugian akibat perencanaan wilayah dan kehutanan sudah memadai?</w:t>
            </w: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lastRenderedPageBreak/>
              <w:t>Kehutanan</w:t>
            </w:r>
          </w:p>
        </w:tc>
        <w:tc>
          <w:tcPr>
            <w:tcW w:w="1537"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nil"/>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Saya kira mereka punya kemampuan itu, walaupun belum tertata secara baik</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3</w:t>
            </w:r>
          </w:p>
        </w:tc>
      </w:tr>
      <w:tr w:rsidR="00D3352F" w:rsidRPr="00D3352F" w:rsidTr="00D3352F">
        <w:trPr>
          <w:trHeight w:val="255"/>
        </w:trPr>
        <w:tc>
          <w:tcPr>
            <w:tcW w:w="750"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000000" w:fill="F2DDDC"/>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PU</w:t>
            </w:r>
          </w:p>
        </w:tc>
        <w:tc>
          <w:tcPr>
            <w:tcW w:w="1537" w:type="dxa"/>
            <w:tcBorders>
              <w:top w:val="nil"/>
              <w:left w:val="nil"/>
              <w:bottom w:val="single" w:sz="4" w:space="0" w:color="auto"/>
              <w:right w:val="single" w:sz="4" w:space="0" w:color="auto"/>
            </w:tcBorders>
            <w:shd w:val="clear" w:color="000000" w:fill="F2DDDC"/>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 </w:t>
            </w:r>
          </w:p>
        </w:tc>
        <w:tc>
          <w:tcPr>
            <w:tcW w:w="1107" w:type="dxa"/>
            <w:tcBorders>
              <w:top w:val="nil"/>
              <w:left w:val="nil"/>
              <w:bottom w:val="single" w:sz="4" w:space="0" w:color="auto"/>
              <w:right w:val="nil"/>
            </w:tcBorders>
            <w:shd w:val="clear" w:color="000000" w:fill="F2DDDC"/>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 </w:t>
            </w:r>
          </w:p>
        </w:tc>
        <w:tc>
          <w:tcPr>
            <w:tcW w:w="2011" w:type="dxa"/>
            <w:tcBorders>
              <w:top w:val="nil"/>
              <w:left w:val="single" w:sz="4" w:space="0" w:color="auto"/>
              <w:bottom w:val="single" w:sz="4" w:space="0" w:color="auto"/>
              <w:right w:val="single" w:sz="4" w:space="0" w:color="auto"/>
            </w:tcBorders>
            <w:shd w:val="clear" w:color="000000" w:fill="F2DDDC"/>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r>
      <w:tr w:rsidR="00D3352F" w:rsidRPr="00D3352F" w:rsidTr="00D3352F">
        <w:trPr>
          <w:trHeight w:val="1020"/>
        </w:trPr>
        <w:tc>
          <w:tcPr>
            <w:tcW w:w="750"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LSM</w:t>
            </w:r>
          </w:p>
        </w:tc>
        <w:tc>
          <w:tcPr>
            <w:tcW w:w="1537"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nil"/>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Kalau konteks lokal tentunya mereka masih belum memadai. Tapi kalau konteks Nasional dan propinsi mereka sangat luar biasa sekali.</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2</w:t>
            </w:r>
          </w:p>
        </w:tc>
      </w:tr>
      <w:tr w:rsidR="00D3352F" w:rsidRPr="00D3352F" w:rsidTr="00D3352F">
        <w:trPr>
          <w:trHeight w:val="255"/>
        </w:trPr>
        <w:tc>
          <w:tcPr>
            <w:tcW w:w="750"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000000" w:fill="F2DDDC"/>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Akademisi</w:t>
            </w:r>
          </w:p>
        </w:tc>
        <w:tc>
          <w:tcPr>
            <w:tcW w:w="1537" w:type="dxa"/>
            <w:tcBorders>
              <w:top w:val="nil"/>
              <w:left w:val="nil"/>
              <w:bottom w:val="single" w:sz="4" w:space="0" w:color="auto"/>
              <w:right w:val="single" w:sz="4" w:space="0" w:color="auto"/>
            </w:tcBorders>
            <w:shd w:val="clear" w:color="000000" w:fill="F2DDDC"/>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 </w:t>
            </w:r>
          </w:p>
        </w:tc>
        <w:tc>
          <w:tcPr>
            <w:tcW w:w="1107" w:type="dxa"/>
            <w:tcBorders>
              <w:top w:val="nil"/>
              <w:left w:val="nil"/>
              <w:bottom w:val="single" w:sz="4" w:space="0" w:color="auto"/>
              <w:right w:val="nil"/>
            </w:tcBorders>
            <w:shd w:val="clear" w:color="000000" w:fill="F2DDDC"/>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 </w:t>
            </w:r>
          </w:p>
        </w:tc>
        <w:tc>
          <w:tcPr>
            <w:tcW w:w="2011" w:type="dxa"/>
            <w:tcBorders>
              <w:top w:val="nil"/>
              <w:left w:val="single" w:sz="4" w:space="0" w:color="auto"/>
              <w:bottom w:val="single" w:sz="4" w:space="0" w:color="auto"/>
              <w:right w:val="single" w:sz="4" w:space="0" w:color="auto"/>
            </w:tcBorders>
            <w:shd w:val="clear" w:color="000000" w:fill="F2DDDC"/>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r>
      <w:tr w:rsidR="00D3352F" w:rsidRPr="00D3352F" w:rsidTr="00D3352F">
        <w:trPr>
          <w:trHeight w:val="1275"/>
        </w:trPr>
        <w:tc>
          <w:tcPr>
            <w:tcW w:w="750"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Jurnalis</w:t>
            </w:r>
          </w:p>
        </w:tc>
        <w:tc>
          <w:tcPr>
            <w:tcW w:w="1537"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nil"/>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Soal kemampuan masyarakat sipil saya tidak begitu paham, tapi umumnya yang terlihat setelah mereka melakukan aksi demo. Menurut saya kemampuan mereka kurang memadai.</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2</w:t>
            </w:r>
          </w:p>
        </w:tc>
      </w:tr>
      <w:tr w:rsidR="00D3352F" w:rsidRPr="00D3352F" w:rsidTr="00D3352F">
        <w:trPr>
          <w:trHeight w:val="255"/>
        </w:trPr>
        <w:tc>
          <w:tcPr>
            <w:tcW w:w="750"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37"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2011"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r>
      <w:tr w:rsidR="00D3352F" w:rsidRPr="00D3352F" w:rsidTr="00D3352F">
        <w:trPr>
          <w:trHeight w:val="405"/>
        </w:trPr>
        <w:tc>
          <w:tcPr>
            <w:tcW w:w="2139" w:type="dxa"/>
            <w:gridSpan w:val="2"/>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Indikator</w:t>
            </w:r>
          </w:p>
        </w:tc>
        <w:tc>
          <w:tcPr>
            <w:tcW w:w="1581"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7165" w:type="dxa"/>
            <w:gridSpan w:val="5"/>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  d. Jumlah aktivis-LSM/jaringan LSM yang mendampingi masyarakat melakukan pemetaan wilayah</w:t>
            </w:r>
          </w:p>
        </w:tc>
      </w:tr>
      <w:tr w:rsidR="00D3352F" w:rsidRPr="00D3352F" w:rsidTr="00D3352F">
        <w:trPr>
          <w:trHeight w:val="255"/>
        </w:trPr>
        <w:tc>
          <w:tcPr>
            <w:tcW w:w="2139" w:type="dxa"/>
            <w:gridSpan w:val="2"/>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Wawancara – Sumber informasi</w:t>
            </w:r>
          </w:p>
        </w:tc>
        <w:tc>
          <w:tcPr>
            <w:tcW w:w="1581"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p>
        </w:tc>
        <w:tc>
          <w:tcPr>
            <w:tcW w:w="7165" w:type="dxa"/>
            <w:gridSpan w:val="5"/>
            <w:tcBorders>
              <w:top w:val="nil"/>
              <w:left w:val="nil"/>
              <w:bottom w:val="single" w:sz="4" w:space="0" w:color="auto"/>
              <w:right w:val="nil"/>
            </w:tcBorders>
            <w:shd w:val="clear" w:color="auto" w:fill="auto"/>
            <w:hideMark/>
          </w:tcPr>
          <w:p w:rsidR="00D3352F" w:rsidRPr="00D3352F" w:rsidRDefault="00D3352F" w:rsidP="00D3352F">
            <w:pPr>
              <w:spacing w:after="24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 Well Informed Persons (Jurnalis, Akademisi, Masyarakat Adat/lokal, Pemerintah: PU &amp; Kehutanan)</w:t>
            </w:r>
            <w:r w:rsidRPr="00D3352F">
              <w:rPr>
                <w:rFonts w:ascii="Times New Roman" w:eastAsia="Times New Roman" w:hAnsi="Times New Roman" w:cs="Times New Roman"/>
                <w:b/>
                <w:bCs/>
                <w:color w:val="000000"/>
                <w:sz w:val="20"/>
                <w:szCs w:val="20"/>
                <w:lang w:eastAsia="id-ID"/>
              </w:rPr>
              <w:br/>
            </w:r>
          </w:p>
        </w:tc>
      </w:tr>
      <w:tr w:rsidR="00D3352F" w:rsidRPr="00D3352F" w:rsidTr="00D3352F">
        <w:trPr>
          <w:trHeight w:val="510"/>
        </w:trPr>
        <w:tc>
          <w:tcPr>
            <w:tcW w:w="750" w:type="dxa"/>
            <w:tcBorders>
              <w:top w:val="single" w:sz="4" w:space="0" w:color="auto"/>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Kode</w:t>
            </w:r>
          </w:p>
        </w:tc>
        <w:tc>
          <w:tcPr>
            <w:tcW w:w="1389"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Panduan Analisis Dokumen</w:t>
            </w:r>
          </w:p>
        </w:tc>
        <w:tc>
          <w:tcPr>
            <w:tcW w:w="1581"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Pertanyaan Wawancara</w:t>
            </w: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Sumber Data</w:t>
            </w:r>
          </w:p>
        </w:tc>
        <w:tc>
          <w:tcPr>
            <w:tcW w:w="1537"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Ringkasan Dokumen</w:t>
            </w:r>
          </w:p>
        </w:tc>
        <w:tc>
          <w:tcPr>
            <w:tcW w:w="1107"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Kategori Data Dokumen</w:t>
            </w:r>
          </w:p>
        </w:tc>
        <w:tc>
          <w:tcPr>
            <w:tcW w:w="2011" w:type="dxa"/>
            <w:tcBorders>
              <w:top w:val="nil"/>
              <w:left w:val="nil"/>
              <w:bottom w:val="nil"/>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nil"/>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Kategori Data Wawancara</w:t>
            </w:r>
          </w:p>
        </w:tc>
      </w:tr>
      <w:tr w:rsidR="00D3352F" w:rsidRPr="00D3352F" w:rsidTr="00D3352F">
        <w:trPr>
          <w:trHeight w:val="765"/>
        </w:trPr>
        <w:tc>
          <w:tcPr>
            <w:tcW w:w="750" w:type="dxa"/>
            <w:vMerge w:val="restart"/>
            <w:tcBorders>
              <w:top w:val="nil"/>
              <w:left w:val="single" w:sz="4" w:space="0" w:color="auto"/>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CId1</w:t>
            </w:r>
          </w:p>
        </w:tc>
        <w:tc>
          <w:tcPr>
            <w:tcW w:w="1389" w:type="dxa"/>
            <w:vMerge w:val="restart"/>
            <w:tcBorders>
              <w:top w:val="nil"/>
              <w:left w:val="single" w:sz="4" w:space="0" w:color="auto"/>
              <w:bottom w:val="single" w:sz="4" w:space="0" w:color="000000"/>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Jumlah aktivis-LSM/jaringan LSM yang mendampingi masyarakat melakukan pemetaan wilayah</w:t>
            </w:r>
          </w:p>
        </w:tc>
        <w:tc>
          <w:tcPr>
            <w:tcW w:w="1581" w:type="dxa"/>
            <w:vMerge w:val="restart"/>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Jumlah aktivis-LSM/jaringan LSM yang mendampingi masyarakat melakukan pemetaan wilayah</w:t>
            </w: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Kehutanan</w:t>
            </w:r>
          </w:p>
        </w:tc>
        <w:tc>
          <w:tcPr>
            <w:tcW w:w="153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Saya kira jumlah mereka cukup. melakukan pendampingan soal pemetaan. dan cukup aktif juga</w:t>
            </w:r>
          </w:p>
        </w:tc>
        <w:tc>
          <w:tcPr>
            <w:tcW w:w="1382" w:type="dxa"/>
            <w:tcBorders>
              <w:top w:val="single" w:sz="4" w:space="0" w:color="auto"/>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3</w:t>
            </w:r>
          </w:p>
        </w:tc>
      </w:tr>
      <w:tr w:rsidR="00D3352F" w:rsidRPr="00D3352F" w:rsidTr="00D3352F">
        <w:trPr>
          <w:trHeight w:val="255"/>
        </w:trPr>
        <w:tc>
          <w:tcPr>
            <w:tcW w:w="750"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000000" w:fill="F2DDDC"/>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PU</w:t>
            </w:r>
          </w:p>
        </w:tc>
        <w:tc>
          <w:tcPr>
            <w:tcW w:w="1537" w:type="dxa"/>
            <w:tcBorders>
              <w:top w:val="nil"/>
              <w:left w:val="nil"/>
              <w:bottom w:val="single" w:sz="4" w:space="0" w:color="auto"/>
              <w:right w:val="single" w:sz="4" w:space="0" w:color="auto"/>
            </w:tcBorders>
            <w:shd w:val="clear" w:color="000000" w:fill="F2DDDC"/>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c>
          <w:tcPr>
            <w:tcW w:w="1107" w:type="dxa"/>
            <w:tcBorders>
              <w:top w:val="nil"/>
              <w:left w:val="nil"/>
              <w:bottom w:val="single" w:sz="4" w:space="0" w:color="auto"/>
              <w:right w:val="single" w:sz="4" w:space="0" w:color="auto"/>
            </w:tcBorders>
            <w:shd w:val="clear" w:color="000000" w:fill="F2DDDC"/>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c>
          <w:tcPr>
            <w:tcW w:w="2011" w:type="dxa"/>
            <w:tcBorders>
              <w:top w:val="nil"/>
              <w:left w:val="nil"/>
              <w:bottom w:val="single" w:sz="4" w:space="0" w:color="auto"/>
              <w:right w:val="single" w:sz="4" w:space="0" w:color="auto"/>
            </w:tcBorders>
            <w:shd w:val="clear" w:color="000000" w:fill="F2DDDC"/>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F2DDDC"/>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 </w:t>
            </w:r>
          </w:p>
        </w:tc>
      </w:tr>
      <w:tr w:rsidR="00D3352F" w:rsidRPr="00D3352F" w:rsidTr="00D3352F">
        <w:trPr>
          <w:trHeight w:val="1530"/>
        </w:trPr>
        <w:tc>
          <w:tcPr>
            <w:tcW w:w="750"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LSM</w:t>
            </w:r>
          </w:p>
        </w:tc>
        <w:tc>
          <w:tcPr>
            <w:tcW w:w="153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Kalau konteks lokal saya pikir masih sedikit. Disini hanya sekitar 4 LSM yang aktif dalam bidang aktivitas berbeda yang mereka lakukan. Seperti misalnya Yayasan Palung, FFI, LSM K3 dan yang satu lagi saya lupa.</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2</w:t>
            </w:r>
          </w:p>
        </w:tc>
      </w:tr>
      <w:tr w:rsidR="00D3352F" w:rsidRPr="00D3352F" w:rsidTr="00D3352F">
        <w:trPr>
          <w:trHeight w:val="765"/>
        </w:trPr>
        <w:tc>
          <w:tcPr>
            <w:tcW w:w="750"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Organisasi Masyarakat Adat Lokal</w:t>
            </w:r>
          </w:p>
        </w:tc>
        <w:tc>
          <w:tcPr>
            <w:tcW w:w="153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di Ketapang yang saya tahu hanya beberapa saja, seperti FFI dan Yayasan Palung. Mereka sangat membantu sekali</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2</w:t>
            </w:r>
          </w:p>
        </w:tc>
      </w:tr>
      <w:tr w:rsidR="00D3352F" w:rsidRPr="00D3352F" w:rsidTr="00D3352F">
        <w:trPr>
          <w:trHeight w:val="255"/>
        </w:trPr>
        <w:tc>
          <w:tcPr>
            <w:tcW w:w="750"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000000" w:fill="F2DDDC"/>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Akademisi</w:t>
            </w:r>
          </w:p>
        </w:tc>
        <w:tc>
          <w:tcPr>
            <w:tcW w:w="1537" w:type="dxa"/>
            <w:tcBorders>
              <w:top w:val="nil"/>
              <w:left w:val="nil"/>
              <w:bottom w:val="single" w:sz="4" w:space="0" w:color="auto"/>
              <w:right w:val="single" w:sz="4" w:space="0" w:color="auto"/>
            </w:tcBorders>
            <w:shd w:val="clear" w:color="000000" w:fill="F2DDDC"/>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c>
          <w:tcPr>
            <w:tcW w:w="1107" w:type="dxa"/>
            <w:tcBorders>
              <w:top w:val="nil"/>
              <w:left w:val="nil"/>
              <w:bottom w:val="single" w:sz="4" w:space="0" w:color="auto"/>
              <w:right w:val="single" w:sz="4" w:space="0" w:color="auto"/>
            </w:tcBorders>
            <w:shd w:val="clear" w:color="000000" w:fill="F2DDDC"/>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c>
          <w:tcPr>
            <w:tcW w:w="2011" w:type="dxa"/>
            <w:tcBorders>
              <w:top w:val="nil"/>
              <w:left w:val="nil"/>
              <w:bottom w:val="single" w:sz="4" w:space="0" w:color="auto"/>
              <w:right w:val="single" w:sz="4" w:space="0" w:color="auto"/>
            </w:tcBorders>
            <w:shd w:val="clear" w:color="000000" w:fill="F2DDDC"/>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r>
      <w:tr w:rsidR="00D3352F" w:rsidRPr="00D3352F" w:rsidTr="00D3352F">
        <w:trPr>
          <w:trHeight w:val="1275"/>
        </w:trPr>
        <w:tc>
          <w:tcPr>
            <w:tcW w:w="750"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Jurnalis</w:t>
            </w:r>
          </w:p>
        </w:tc>
        <w:tc>
          <w:tcPr>
            <w:tcW w:w="153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banyak LSM di Ketapang yang betul-betul bekerja untuk pendampingan masyarakat. Jumlahnya sangat sedikit sekali. Setahu saya hanya beberapa saja. seperti FFI.</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2</w:t>
            </w:r>
          </w:p>
        </w:tc>
      </w:tr>
      <w:tr w:rsidR="00D3352F" w:rsidRPr="00D3352F" w:rsidTr="00D3352F">
        <w:trPr>
          <w:trHeight w:val="765"/>
        </w:trPr>
        <w:tc>
          <w:tcPr>
            <w:tcW w:w="750" w:type="dxa"/>
            <w:vMerge w:val="restart"/>
            <w:tcBorders>
              <w:top w:val="nil"/>
              <w:left w:val="single" w:sz="4" w:space="0" w:color="auto"/>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lastRenderedPageBreak/>
              <w:t>CId2</w:t>
            </w:r>
          </w:p>
        </w:tc>
        <w:tc>
          <w:tcPr>
            <w:tcW w:w="1389" w:type="dxa"/>
            <w:vMerge w:val="restart"/>
            <w:tcBorders>
              <w:top w:val="nil"/>
              <w:left w:val="single" w:sz="4" w:space="0" w:color="auto"/>
              <w:bottom w:val="single" w:sz="4" w:space="0" w:color="000000"/>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Kemampuan aktivis-LSM/ ja-ringan LSM yang mendampingi masyarakat melakukan pemetaan wilayah</w:t>
            </w:r>
          </w:p>
        </w:tc>
        <w:tc>
          <w:tcPr>
            <w:tcW w:w="1581" w:type="dxa"/>
            <w:vMerge w:val="restart"/>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Apakah kemampuan aktivis-LSM/ jaringan LSM yang mendampingi masyarakat melakukan pemetaan wilayah sudah memadai?</w:t>
            </w: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Kehutanan</w:t>
            </w:r>
          </w:p>
        </w:tc>
        <w:tc>
          <w:tcPr>
            <w:tcW w:w="153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Jelas mereka punya keterampilan yang baik. karena mereka suka memberikan training-training tentang pemetaan.</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5</w:t>
            </w:r>
          </w:p>
        </w:tc>
      </w:tr>
      <w:tr w:rsidR="00D3352F" w:rsidRPr="00D3352F" w:rsidTr="00D3352F">
        <w:trPr>
          <w:trHeight w:val="255"/>
        </w:trPr>
        <w:tc>
          <w:tcPr>
            <w:tcW w:w="750"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000000" w:fill="F2DDDC"/>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PU</w:t>
            </w:r>
          </w:p>
        </w:tc>
        <w:tc>
          <w:tcPr>
            <w:tcW w:w="1537" w:type="dxa"/>
            <w:tcBorders>
              <w:top w:val="nil"/>
              <w:left w:val="nil"/>
              <w:bottom w:val="single" w:sz="4" w:space="0" w:color="auto"/>
              <w:right w:val="single" w:sz="4" w:space="0" w:color="auto"/>
            </w:tcBorders>
            <w:shd w:val="clear" w:color="000000" w:fill="F2DDDC"/>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c>
          <w:tcPr>
            <w:tcW w:w="1107" w:type="dxa"/>
            <w:tcBorders>
              <w:top w:val="nil"/>
              <w:left w:val="nil"/>
              <w:bottom w:val="single" w:sz="4" w:space="0" w:color="auto"/>
              <w:right w:val="single" w:sz="4" w:space="0" w:color="auto"/>
            </w:tcBorders>
            <w:shd w:val="clear" w:color="000000" w:fill="F2DDDC"/>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c>
          <w:tcPr>
            <w:tcW w:w="2011" w:type="dxa"/>
            <w:tcBorders>
              <w:top w:val="nil"/>
              <w:left w:val="nil"/>
              <w:bottom w:val="single" w:sz="4" w:space="0" w:color="auto"/>
              <w:right w:val="single" w:sz="4" w:space="0" w:color="auto"/>
            </w:tcBorders>
            <w:shd w:val="clear" w:color="000000" w:fill="F2DDDC"/>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r>
      <w:tr w:rsidR="00D3352F" w:rsidRPr="00D3352F" w:rsidTr="00D3352F">
        <w:trPr>
          <w:trHeight w:val="765"/>
        </w:trPr>
        <w:tc>
          <w:tcPr>
            <w:tcW w:w="750"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LSM</w:t>
            </w:r>
          </w:p>
        </w:tc>
        <w:tc>
          <w:tcPr>
            <w:tcW w:w="153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Kalau dari kemampuan, mereka sangat luat biasa dalam hal pendampingan masyarakat dan pemetaan wilayah</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5</w:t>
            </w:r>
          </w:p>
        </w:tc>
      </w:tr>
      <w:tr w:rsidR="00D3352F" w:rsidRPr="00D3352F" w:rsidTr="00D3352F">
        <w:trPr>
          <w:trHeight w:val="765"/>
        </w:trPr>
        <w:tc>
          <w:tcPr>
            <w:tcW w:w="750"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Organisasi Masyarakat Adat Lokal</w:t>
            </w:r>
          </w:p>
        </w:tc>
        <w:tc>
          <w:tcPr>
            <w:tcW w:w="153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Mereka punya kemampuan itu, bahkan pernah memberikan training tentang pemetaan</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4</w:t>
            </w:r>
          </w:p>
        </w:tc>
      </w:tr>
      <w:tr w:rsidR="00D3352F" w:rsidRPr="00D3352F" w:rsidTr="00D3352F">
        <w:trPr>
          <w:trHeight w:val="255"/>
        </w:trPr>
        <w:tc>
          <w:tcPr>
            <w:tcW w:w="750"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000000" w:fill="F2DDDC"/>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Akademisi</w:t>
            </w:r>
          </w:p>
        </w:tc>
        <w:tc>
          <w:tcPr>
            <w:tcW w:w="1537" w:type="dxa"/>
            <w:tcBorders>
              <w:top w:val="nil"/>
              <w:left w:val="nil"/>
              <w:bottom w:val="single" w:sz="4" w:space="0" w:color="auto"/>
              <w:right w:val="single" w:sz="4" w:space="0" w:color="auto"/>
            </w:tcBorders>
            <w:shd w:val="clear" w:color="000000" w:fill="F2DDDC"/>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c>
          <w:tcPr>
            <w:tcW w:w="1107" w:type="dxa"/>
            <w:tcBorders>
              <w:top w:val="nil"/>
              <w:left w:val="nil"/>
              <w:bottom w:val="single" w:sz="4" w:space="0" w:color="auto"/>
              <w:right w:val="single" w:sz="4" w:space="0" w:color="auto"/>
            </w:tcBorders>
            <w:shd w:val="clear" w:color="000000" w:fill="F2DDDC"/>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c>
          <w:tcPr>
            <w:tcW w:w="2011" w:type="dxa"/>
            <w:tcBorders>
              <w:top w:val="nil"/>
              <w:left w:val="nil"/>
              <w:bottom w:val="single" w:sz="4" w:space="0" w:color="auto"/>
              <w:right w:val="single" w:sz="4" w:space="0" w:color="auto"/>
            </w:tcBorders>
            <w:shd w:val="clear" w:color="000000" w:fill="F2DDDC"/>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r>
      <w:tr w:rsidR="00D3352F" w:rsidRPr="00D3352F" w:rsidTr="00D3352F">
        <w:trPr>
          <w:trHeight w:val="1275"/>
        </w:trPr>
        <w:tc>
          <w:tcPr>
            <w:tcW w:w="750"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Jurnalis</w:t>
            </w:r>
          </w:p>
        </w:tc>
        <w:tc>
          <w:tcPr>
            <w:tcW w:w="153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Kalau soal kemampuan aktivis yang mendampingi masyarakat saya melihatnya mereka cukup punya kemampuan. Bahkan setahu saya mereka pernah memberikan pelatihan tentang pemetaan/ GIS .</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3</w:t>
            </w:r>
          </w:p>
        </w:tc>
      </w:tr>
      <w:tr w:rsidR="00D3352F" w:rsidRPr="00D3352F" w:rsidTr="00D3352F">
        <w:trPr>
          <w:trHeight w:val="255"/>
        </w:trPr>
        <w:tc>
          <w:tcPr>
            <w:tcW w:w="750"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37"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2011"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r>
      <w:tr w:rsidR="00D3352F" w:rsidRPr="00D3352F" w:rsidTr="00D3352F">
        <w:trPr>
          <w:trHeight w:val="600"/>
        </w:trPr>
        <w:tc>
          <w:tcPr>
            <w:tcW w:w="2139" w:type="dxa"/>
            <w:gridSpan w:val="2"/>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Indikator</w:t>
            </w:r>
          </w:p>
        </w:tc>
        <w:tc>
          <w:tcPr>
            <w:tcW w:w="1581"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7165" w:type="dxa"/>
            <w:gridSpan w:val="5"/>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 xml:space="preserve">:  e. Sumber dana yang dipergunakan LSM/jaringan LSM melakukan pendampingan masyarakat melakukan pemetaan wilayah </w:t>
            </w:r>
            <w:r w:rsidRPr="00D3352F">
              <w:rPr>
                <w:rFonts w:ascii="Times New Roman" w:eastAsia="Times New Roman" w:hAnsi="Times New Roman" w:cs="Times New Roman"/>
                <w:b/>
                <w:bCs/>
                <w:color w:val="000000"/>
                <w:sz w:val="20"/>
                <w:szCs w:val="20"/>
                <w:lang w:eastAsia="id-ID"/>
              </w:rPr>
              <w:br/>
              <w:t xml:space="preserve">       </w:t>
            </w:r>
          </w:p>
        </w:tc>
      </w:tr>
      <w:tr w:rsidR="00D3352F" w:rsidRPr="00D3352F" w:rsidTr="00D3352F">
        <w:trPr>
          <w:trHeight w:val="255"/>
        </w:trPr>
        <w:tc>
          <w:tcPr>
            <w:tcW w:w="2139" w:type="dxa"/>
            <w:gridSpan w:val="2"/>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Wawancara – Sumber informasi</w:t>
            </w:r>
          </w:p>
        </w:tc>
        <w:tc>
          <w:tcPr>
            <w:tcW w:w="1581"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p>
        </w:tc>
        <w:tc>
          <w:tcPr>
            <w:tcW w:w="2665" w:type="dxa"/>
            <w:gridSpan w:val="2"/>
            <w:tcBorders>
              <w:top w:val="nil"/>
              <w:left w:val="nil"/>
              <w:bottom w:val="nil"/>
              <w:right w:val="nil"/>
            </w:tcBorders>
            <w:shd w:val="clear" w:color="auto" w:fill="auto"/>
            <w:noWrap/>
            <w:hideMark/>
          </w:tcPr>
          <w:p w:rsidR="00D3352F" w:rsidRPr="00D3352F" w:rsidRDefault="00D3352F" w:rsidP="00D3352F">
            <w:pPr>
              <w:spacing w:after="24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 Well Informed Persons (LSM: Pengurus)</w:t>
            </w:r>
          </w:p>
        </w:tc>
        <w:tc>
          <w:tcPr>
            <w:tcW w:w="1107"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p>
        </w:tc>
        <w:tc>
          <w:tcPr>
            <w:tcW w:w="2011"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p>
        </w:tc>
      </w:tr>
      <w:tr w:rsidR="00D3352F" w:rsidRPr="00D3352F" w:rsidTr="00D3352F">
        <w:trPr>
          <w:trHeight w:val="510"/>
        </w:trPr>
        <w:tc>
          <w:tcPr>
            <w:tcW w:w="750" w:type="dxa"/>
            <w:tcBorders>
              <w:top w:val="single" w:sz="4" w:space="0" w:color="auto"/>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Kode</w:t>
            </w:r>
          </w:p>
        </w:tc>
        <w:tc>
          <w:tcPr>
            <w:tcW w:w="1389"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Panduan Analisis Dokumen</w:t>
            </w:r>
          </w:p>
        </w:tc>
        <w:tc>
          <w:tcPr>
            <w:tcW w:w="1581"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Pertanyaan Wawancara</w:t>
            </w:r>
          </w:p>
        </w:tc>
        <w:tc>
          <w:tcPr>
            <w:tcW w:w="1128"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Sumber Data</w:t>
            </w:r>
          </w:p>
        </w:tc>
        <w:tc>
          <w:tcPr>
            <w:tcW w:w="1537"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Ringkasan Dokumen</w:t>
            </w:r>
          </w:p>
        </w:tc>
        <w:tc>
          <w:tcPr>
            <w:tcW w:w="1107"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Kategori Data Dokumen</w:t>
            </w:r>
          </w:p>
        </w:tc>
        <w:tc>
          <w:tcPr>
            <w:tcW w:w="2011" w:type="dxa"/>
            <w:tcBorders>
              <w:top w:val="single" w:sz="4" w:space="0" w:color="auto"/>
              <w:left w:val="nil"/>
              <w:bottom w:val="nil"/>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Kategori Data Wawancara</w:t>
            </w:r>
          </w:p>
        </w:tc>
      </w:tr>
      <w:tr w:rsidR="00D3352F" w:rsidRPr="00D3352F" w:rsidTr="00D3352F">
        <w:trPr>
          <w:trHeight w:val="1785"/>
        </w:trPr>
        <w:tc>
          <w:tcPr>
            <w:tcW w:w="750" w:type="dxa"/>
            <w:tcBorders>
              <w:top w:val="nil"/>
              <w:left w:val="single" w:sz="4" w:space="0" w:color="auto"/>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CIe1</w:t>
            </w:r>
          </w:p>
        </w:tc>
        <w:tc>
          <w:tcPr>
            <w:tcW w:w="1389"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Sumber dana yang diperguna-kan LSM/jaringan LSM melaku-kan pendampingan masyarakat melakukan pemetaan wilayah</w:t>
            </w:r>
          </w:p>
        </w:tc>
        <w:tc>
          <w:tcPr>
            <w:tcW w:w="1581"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Apakah sumber dana yang diper-gunakan LSM/jaringan LSM mela-kukan pendampingan masyarakat melakukan pemetaan wilayah sudah memadai?</w:t>
            </w: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LSM</w:t>
            </w:r>
          </w:p>
        </w:tc>
        <w:tc>
          <w:tcPr>
            <w:tcW w:w="153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Tergantung dari konteksnya. FFI sendiri melihat kalau dari sisi tersebut masih kurang. Karena bekerja dengan masyarakat harus siap dalam kondisi seperti apapun. FFI pernah mendampingi masyarakat untuk melakukan pemetaan wilayahnya sendiri secara partisipatif.</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2</w:t>
            </w:r>
          </w:p>
        </w:tc>
      </w:tr>
      <w:tr w:rsidR="00D3352F" w:rsidRPr="00D3352F" w:rsidTr="00D3352F">
        <w:trPr>
          <w:trHeight w:val="255"/>
        </w:trPr>
        <w:tc>
          <w:tcPr>
            <w:tcW w:w="750"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37"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2011"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r>
      <w:tr w:rsidR="00D3352F" w:rsidRPr="00D3352F" w:rsidTr="00D3352F">
        <w:trPr>
          <w:trHeight w:val="600"/>
        </w:trPr>
        <w:tc>
          <w:tcPr>
            <w:tcW w:w="2139" w:type="dxa"/>
            <w:gridSpan w:val="2"/>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Indikator</w:t>
            </w:r>
          </w:p>
        </w:tc>
        <w:tc>
          <w:tcPr>
            <w:tcW w:w="1581"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7165" w:type="dxa"/>
            <w:gridSpan w:val="5"/>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  f. Mekanisme pelaporan balik hasil atau proses partisipasi yang diikuti kepada organisasi masyarakat sipil masyarakat yang didampingi dan publik</w:t>
            </w:r>
            <w:r w:rsidRPr="00D3352F">
              <w:rPr>
                <w:rFonts w:ascii="Times New Roman" w:eastAsia="Times New Roman" w:hAnsi="Times New Roman" w:cs="Times New Roman"/>
                <w:b/>
                <w:bCs/>
                <w:color w:val="000000"/>
                <w:sz w:val="20"/>
                <w:szCs w:val="20"/>
                <w:lang w:eastAsia="id-ID"/>
              </w:rPr>
              <w:br/>
              <w:t xml:space="preserve">       </w:t>
            </w:r>
          </w:p>
        </w:tc>
      </w:tr>
      <w:tr w:rsidR="00D3352F" w:rsidRPr="00D3352F" w:rsidTr="00D3352F">
        <w:trPr>
          <w:trHeight w:val="255"/>
        </w:trPr>
        <w:tc>
          <w:tcPr>
            <w:tcW w:w="2139" w:type="dxa"/>
            <w:gridSpan w:val="2"/>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Wawancara – Sumber informasi</w:t>
            </w:r>
          </w:p>
        </w:tc>
        <w:tc>
          <w:tcPr>
            <w:tcW w:w="1581"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p>
        </w:tc>
        <w:tc>
          <w:tcPr>
            <w:tcW w:w="2665" w:type="dxa"/>
            <w:gridSpan w:val="2"/>
            <w:tcBorders>
              <w:top w:val="nil"/>
              <w:left w:val="nil"/>
              <w:bottom w:val="nil"/>
              <w:right w:val="nil"/>
            </w:tcBorders>
            <w:shd w:val="clear" w:color="auto" w:fill="auto"/>
            <w:noWrap/>
            <w:hideMark/>
          </w:tcPr>
          <w:p w:rsidR="00D3352F" w:rsidRPr="00D3352F" w:rsidRDefault="00D3352F" w:rsidP="00D3352F">
            <w:pPr>
              <w:spacing w:after="24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 Well Informed Persons (LSM: Pengurus)</w:t>
            </w:r>
          </w:p>
        </w:tc>
        <w:tc>
          <w:tcPr>
            <w:tcW w:w="1107"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p>
        </w:tc>
        <w:tc>
          <w:tcPr>
            <w:tcW w:w="2011"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p>
        </w:tc>
      </w:tr>
      <w:tr w:rsidR="00D3352F" w:rsidRPr="00D3352F" w:rsidTr="00D3352F">
        <w:trPr>
          <w:trHeight w:val="510"/>
        </w:trPr>
        <w:tc>
          <w:tcPr>
            <w:tcW w:w="750" w:type="dxa"/>
            <w:tcBorders>
              <w:top w:val="single" w:sz="4" w:space="0" w:color="auto"/>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lastRenderedPageBreak/>
              <w:t>Kode</w:t>
            </w:r>
          </w:p>
        </w:tc>
        <w:tc>
          <w:tcPr>
            <w:tcW w:w="1389"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Panduan Analisis Dokumen</w:t>
            </w:r>
          </w:p>
        </w:tc>
        <w:tc>
          <w:tcPr>
            <w:tcW w:w="1581"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Pertanyaan Wawancara</w:t>
            </w:r>
          </w:p>
        </w:tc>
        <w:tc>
          <w:tcPr>
            <w:tcW w:w="1128"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Sumber Data</w:t>
            </w:r>
          </w:p>
        </w:tc>
        <w:tc>
          <w:tcPr>
            <w:tcW w:w="1537"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Ringkasan Dokumen</w:t>
            </w:r>
          </w:p>
        </w:tc>
        <w:tc>
          <w:tcPr>
            <w:tcW w:w="1107"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Kategori Data Dokumen</w:t>
            </w:r>
          </w:p>
        </w:tc>
        <w:tc>
          <w:tcPr>
            <w:tcW w:w="2011" w:type="dxa"/>
            <w:tcBorders>
              <w:top w:val="single" w:sz="4" w:space="0" w:color="auto"/>
              <w:left w:val="nil"/>
              <w:bottom w:val="nil"/>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Kategori Data Wawancara</w:t>
            </w:r>
          </w:p>
        </w:tc>
      </w:tr>
      <w:tr w:rsidR="00D3352F" w:rsidRPr="00D3352F" w:rsidTr="00D3352F">
        <w:trPr>
          <w:trHeight w:val="1275"/>
        </w:trPr>
        <w:tc>
          <w:tcPr>
            <w:tcW w:w="750" w:type="dxa"/>
            <w:tcBorders>
              <w:top w:val="nil"/>
              <w:left w:val="single" w:sz="4" w:space="0" w:color="auto"/>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CIf1</w:t>
            </w:r>
          </w:p>
        </w:tc>
        <w:tc>
          <w:tcPr>
            <w:tcW w:w="1389"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Prosedur penyampaian hasil atau proses partisipasi</w:t>
            </w:r>
          </w:p>
        </w:tc>
        <w:tc>
          <w:tcPr>
            <w:tcW w:w="1581"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Apakah mekanisme pelaporan balik hasil atau proses partisipasi mengatur prosedur pe-nyampaian hasil atau proses partisipasi?</w:t>
            </w: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LSM</w:t>
            </w:r>
          </w:p>
        </w:tc>
        <w:tc>
          <w:tcPr>
            <w:tcW w:w="153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informan belum pernah tahu dan dapat respons hasil pelaporan balik itu</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r>
      <w:tr w:rsidR="00D3352F" w:rsidRPr="00D3352F" w:rsidTr="00D3352F">
        <w:trPr>
          <w:trHeight w:val="1275"/>
        </w:trPr>
        <w:tc>
          <w:tcPr>
            <w:tcW w:w="750" w:type="dxa"/>
            <w:tcBorders>
              <w:top w:val="nil"/>
              <w:left w:val="single" w:sz="4" w:space="0" w:color="auto"/>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CIf2</w:t>
            </w:r>
          </w:p>
        </w:tc>
        <w:tc>
          <w:tcPr>
            <w:tcW w:w="1389"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24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Standarisasi isi laporan hasil atau proses partisipasi</w:t>
            </w:r>
          </w:p>
        </w:tc>
        <w:tc>
          <w:tcPr>
            <w:tcW w:w="1581"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Apakah mekanisme pelaporan balik hasil atau proses partisipasi mengatur standarisasi isi laporan hasil atau proses parti-sipasi?</w:t>
            </w:r>
          </w:p>
        </w:tc>
        <w:tc>
          <w:tcPr>
            <w:tcW w:w="1128"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LSM</w:t>
            </w:r>
          </w:p>
        </w:tc>
        <w:tc>
          <w:tcPr>
            <w:tcW w:w="153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informan belum pernah tahu soal itu, tapi kalau itu standarisasi aturan itu memang harus ada dan diatur.  Biar semua menjadi lebih mudah dan sistematis</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r>
      <w:tr w:rsidR="00D3352F" w:rsidRPr="00D3352F" w:rsidTr="00D3352F">
        <w:trPr>
          <w:trHeight w:val="1275"/>
        </w:trPr>
        <w:tc>
          <w:tcPr>
            <w:tcW w:w="750" w:type="dxa"/>
            <w:tcBorders>
              <w:top w:val="nil"/>
              <w:left w:val="single" w:sz="4" w:space="0" w:color="auto"/>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CIf3</w:t>
            </w:r>
          </w:p>
        </w:tc>
        <w:tc>
          <w:tcPr>
            <w:tcW w:w="1389"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24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Forum penyampaian hasil atau proses partisipasi</w:t>
            </w:r>
          </w:p>
        </w:tc>
        <w:tc>
          <w:tcPr>
            <w:tcW w:w="1581"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Apakah mekanisme pelaporan balik hasil atau proses partisipasi mengatur forum penyam-paian hasil atau proses partisipasi?</w:t>
            </w:r>
          </w:p>
        </w:tc>
        <w:tc>
          <w:tcPr>
            <w:tcW w:w="1128"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LSM</w:t>
            </w:r>
          </w:p>
        </w:tc>
        <w:tc>
          <w:tcPr>
            <w:tcW w:w="153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informan tidak mengetahui soal itu, dan belum pernah mendengardengar adanya forum penyampaian hasil</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r>
      <w:tr w:rsidR="00D3352F" w:rsidRPr="00D3352F" w:rsidTr="00D3352F">
        <w:trPr>
          <w:trHeight w:val="1530"/>
        </w:trPr>
        <w:tc>
          <w:tcPr>
            <w:tcW w:w="750" w:type="dxa"/>
            <w:tcBorders>
              <w:top w:val="nil"/>
              <w:left w:val="single" w:sz="4" w:space="0" w:color="auto"/>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CIf4</w:t>
            </w:r>
          </w:p>
        </w:tc>
        <w:tc>
          <w:tcPr>
            <w:tcW w:w="1389"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24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Penetapan peserta forum penyampaian hasil atau proses partisipasi</w:t>
            </w:r>
          </w:p>
        </w:tc>
        <w:tc>
          <w:tcPr>
            <w:tcW w:w="1581"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Apakah mekanisme pelaporan balik hasil atau proses partisipasi mengatur penetapan peserta forum penyampaian hasil atau proses partisipasi?</w:t>
            </w:r>
          </w:p>
        </w:tc>
        <w:tc>
          <w:tcPr>
            <w:tcW w:w="1128"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LSM</w:t>
            </w:r>
          </w:p>
        </w:tc>
        <w:tc>
          <w:tcPr>
            <w:tcW w:w="153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Sama seperti yang dikatakan sebelumnya</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r>
      <w:tr w:rsidR="00D3352F" w:rsidRPr="00D3352F" w:rsidTr="00D3352F">
        <w:trPr>
          <w:trHeight w:val="1275"/>
        </w:trPr>
        <w:tc>
          <w:tcPr>
            <w:tcW w:w="750" w:type="dxa"/>
            <w:tcBorders>
              <w:top w:val="nil"/>
              <w:left w:val="single" w:sz="4" w:space="0" w:color="auto"/>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CIf5</w:t>
            </w:r>
          </w:p>
        </w:tc>
        <w:tc>
          <w:tcPr>
            <w:tcW w:w="1389"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24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Mekanisme penyampaian masukan dari peserta forum</w:t>
            </w:r>
          </w:p>
        </w:tc>
        <w:tc>
          <w:tcPr>
            <w:tcW w:w="1581"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Apakah mekanisme pelaporan balik hasil atau proses partisipasi mengatur mekanisme penyam-paian masukan dari peserta forum?</w:t>
            </w: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LSM</w:t>
            </w:r>
          </w:p>
        </w:tc>
        <w:tc>
          <w:tcPr>
            <w:tcW w:w="153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Kalau mekanisme penyampaian yang dimaksud itu dalam suatu forum resmi, seperti di DPRD itu Rapat Dengar Pendapat tentunya ada.</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r>
      <w:tr w:rsidR="00D3352F" w:rsidRPr="00D3352F" w:rsidTr="00D3352F">
        <w:trPr>
          <w:trHeight w:val="255"/>
        </w:trPr>
        <w:tc>
          <w:tcPr>
            <w:tcW w:w="750"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37"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2011"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r>
      <w:tr w:rsidR="00D3352F" w:rsidRPr="00D3352F" w:rsidTr="00D3352F">
        <w:trPr>
          <w:trHeight w:val="255"/>
        </w:trPr>
        <w:tc>
          <w:tcPr>
            <w:tcW w:w="3720" w:type="dxa"/>
            <w:gridSpan w:val="3"/>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Isu dalam PGA REDD+</w:t>
            </w:r>
          </w:p>
        </w:tc>
        <w:tc>
          <w:tcPr>
            <w:tcW w:w="5783" w:type="dxa"/>
            <w:gridSpan w:val="4"/>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  II. Pengaturan Hak</w:t>
            </w:r>
          </w:p>
        </w:tc>
        <w:tc>
          <w:tcPr>
            <w:tcW w:w="1382" w:type="dxa"/>
            <w:tcBorders>
              <w:top w:val="nil"/>
              <w:left w:val="nil"/>
              <w:bottom w:val="nil"/>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r>
      <w:tr w:rsidR="00D3352F" w:rsidRPr="00D3352F" w:rsidTr="00D3352F">
        <w:trPr>
          <w:trHeight w:val="660"/>
        </w:trPr>
        <w:tc>
          <w:tcPr>
            <w:tcW w:w="2139" w:type="dxa"/>
            <w:gridSpan w:val="2"/>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Indikator</w:t>
            </w:r>
          </w:p>
        </w:tc>
        <w:tc>
          <w:tcPr>
            <w:tcW w:w="1581"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7165" w:type="dxa"/>
            <w:gridSpan w:val="5"/>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  a. Jumlah aktivis LSM yang memiliki keterampilan perancangan peraturan (legal drafting) terkait dengan masyarakat adat/lokal</w:t>
            </w:r>
          </w:p>
        </w:tc>
      </w:tr>
      <w:tr w:rsidR="00D3352F" w:rsidRPr="00D3352F" w:rsidTr="00D3352F">
        <w:trPr>
          <w:trHeight w:val="255"/>
        </w:trPr>
        <w:tc>
          <w:tcPr>
            <w:tcW w:w="2139" w:type="dxa"/>
            <w:gridSpan w:val="2"/>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Wawancara – Sumber informasi</w:t>
            </w:r>
          </w:p>
        </w:tc>
        <w:tc>
          <w:tcPr>
            <w:tcW w:w="1581"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p>
        </w:tc>
        <w:tc>
          <w:tcPr>
            <w:tcW w:w="7165" w:type="dxa"/>
            <w:gridSpan w:val="5"/>
            <w:tcBorders>
              <w:top w:val="nil"/>
              <w:left w:val="nil"/>
              <w:bottom w:val="single" w:sz="4" w:space="0" w:color="auto"/>
              <w:right w:val="nil"/>
            </w:tcBorders>
            <w:shd w:val="clear" w:color="auto" w:fill="auto"/>
            <w:hideMark/>
          </w:tcPr>
          <w:p w:rsidR="00D3352F" w:rsidRPr="00D3352F" w:rsidRDefault="00D3352F" w:rsidP="00D3352F">
            <w:pPr>
              <w:spacing w:after="24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D3352F" w:rsidRPr="00D3352F" w:rsidTr="00D3352F">
        <w:trPr>
          <w:trHeight w:val="510"/>
        </w:trPr>
        <w:tc>
          <w:tcPr>
            <w:tcW w:w="750" w:type="dxa"/>
            <w:tcBorders>
              <w:top w:val="single" w:sz="4" w:space="0" w:color="auto"/>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lastRenderedPageBreak/>
              <w:t>Kode</w:t>
            </w:r>
          </w:p>
        </w:tc>
        <w:tc>
          <w:tcPr>
            <w:tcW w:w="1389"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Panduan Analisis Dokumen</w:t>
            </w:r>
          </w:p>
        </w:tc>
        <w:tc>
          <w:tcPr>
            <w:tcW w:w="1581"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Pertanyaan Wawancara</w:t>
            </w: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Sumber Data</w:t>
            </w:r>
          </w:p>
        </w:tc>
        <w:tc>
          <w:tcPr>
            <w:tcW w:w="1537"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Ringkasan Dokumen</w:t>
            </w:r>
          </w:p>
        </w:tc>
        <w:tc>
          <w:tcPr>
            <w:tcW w:w="1107"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Kategori Data Dokumen</w:t>
            </w:r>
          </w:p>
        </w:tc>
        <w:tc>
          <w:tcPr>
            <w:tcW w:w="2011" w:type="dxa"/>
            <w:tcBorders>
              <w:top w:val="nil"/>
              <w:left w:val="nil"/>
              <w:bottom w:val="nil"/>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nil"/>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Kategori Data Wawancara</w:t>
            </w:r>
          </w:p>
        </w:tc>
      </w:tr>
      <w:tr w:rsidR="00D3352F" w:rsidRPr="00D3352F" w:rsidTr="00D3352F">
        <w:trPr>
          <w:trHeight w:val="765"/>
        </w:trPr>
        <w:tc>
          <w:tcPr>
            <w:tcW w:w="750" w:type="dxa"/>
            <w:vMerge w:val="restart"/>
            <w:tcBorders>
              <w:top w:val="nil"/>
              <w:left w:val="single" w:sz="4" w:space="0" w:color="auto"/>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CIIa1</w:t>
            </w:r>
          </w:p>
        </w:tc>
        <w:tc>
          <w:tcPr>
            <w:tcW w:w="1389" w:type="dxa"/>
            <w:vMerge w:val="restart"/>
            <w:tcBorders>
              <w:top w:val="nil"/>
              <w:left w:val="single" w:sz="4" w:space="0" w:color="auto"/>
              <w:bottom w:val="single" w:sz="4" w:space="0" w:color="000000"/>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Jumlah aktivis LSM yang memiliki keterampilan perancangan peraturan (legal drafting) terkait dengan masyarakat adat/lokal</w:t>
            </w:r>
          </w:p>
        </w:tc>
        <w:tc>
          <w:tcPr>
            <w:tcW w:w="1581" w:type="dxa"/>
            <w:vMerge w:val="restart"/>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Apakah jumlah aktivis LSM yang memiliki keterampilan perancang-an peraturan (legal drafting) ter-kait dengan masyarakat adat/lokal sudah memadai?</w:t>
            </w: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LSM</w:t>
            </w:r>
          </w:p>
        </w:tc>
        <w:tc>
          <w:tcPr>
            <w:tcW w:w="153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single" w:sz="4" w:space="0" w:color="auto"/>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informan tidak mengetahui, karena di Ketapang belum pernah ada ataupun melakukan legal drafting.</w:t>
            </w:r>
          </w:p>
        </w:tc>
        <w:tc>
          <w:tcPr>
            <w:tcW w:w="1382" w:type="dxa"/>
            <w:tcBorders>
              <w:top w:val="single" w:sz="4" w:space="0" w:color="auto"/>
              <w:left w:val="nil"/>
              <w:bottom w:val="single" w:sz="4" w:space="0" w:color="auto"/>
              <w:right w:val="single" w:sz="4" w:space="0" w:color="auto"/>
            </w:tcBorders>
            <w:shd w:val="clear" w:color="000000" w:fill="FFFFFF"/>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r>
      <w:tr w:rsidR="00D3352F" w:rsidRPr="00D3352F" w:rsidTr="00D3352F">
        <w:trPr>
          <w:trHeight w:val="255"/>
        </w:trPr>
        <w:tc>
          <w:tcPr>
            <w:tcW w:w="750"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000000" w:fill="F2DDDC"/>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Akademisi</w:t>
            </w:r>
          </w:p>
        </w:tc>
        <w:tc>
          <w:tcPr>
            <w:tcW w:w="1537" w:type="dxa"/>
            <w:tcBorders>
              <w:top w:val="nil"/>
              <w:left w:val="nil"/>
              <w:bottom w:val="single" w:sz="4" w:space="0" w:color="auto"/>
              <w:right w:val="single" w:sz="4" w:space="0" w:color="auto"/>
            </w:tcBorders>
            <w:shd w:val="clear" w:color="000000" w:fill="F2DDDC"/>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c>
          <w:tcPr>
            <w:tcW w:w="1107" w:type="dxa"/>
            <w:tcBorders>
              <w:top w:val="nil"/>
              <w:left w:val="nil"/>
              <w:bottom w:val="single" w:sz="4" w:space="0" w:color="auto"/>
              <w:right w:val="nil"/>
            </w:tcBorders>
            <w:shd w:val="clear" w:color="000000" w:fill="F2DDDC"/>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c>
          <w:tcPr>
            <w:tcW w:w="2011" w:type="dxa"/>
            <w:tcBorders>
              <w:top w:val="nil"/>
              <w:left w:val="single" w:sz="4" w:space="0" w:color="auto"/>
              <w:bottom w:val="single" w:sz="4" w:space="0" w:color="auto"/>
              <w:right w:val="single" w:sz="4" w:space="0" w:color="auto"/>
            </w:tcBorders>
            <w:shd w:val="clear" w:color="000000" w:fill="F2DDDC"/>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r>
      <w:tr w:rsidR="00D3352F" w:rsidRPr="00D3352F" w:rsidTr="00D3352F">
        <w:trPr>
          <w:trHeight w:val="1020"/>
        </w:trPr>
        <w:tc>
          <w:tcPr>
            <w:tcW w:w="750"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Biro Hukum Pemda</w:t>
            </w:r>
          </w:p>
        </w:tc>
        <w:tc>
          <w:tcPr>
            <w:tcW w:w="153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 xml:space="preserve">Di Ketapang hanya sedikit sekali LSM yang mempunyai kemampuan hal tersebut. Setahu saya hanya FFI yang mempunyai kemampuan tersebut. </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2</w:t>
            </w:r>
          </w:p>
        </w:tc>
      </w:tr>
      <w:tr w:rsidR="00D3352F" w:rsidRPr="00D3352F" w:rsidTr="00D3352F">
        <w:trPr>
          <w:trHeight w:val="255"/>
        </w:trPr>
        <w:tc>
          <w:tcPr>
            <w:tcW w:w="750" w:type="dxa"/>
            <w:vMerge w:val="restart"/>
            <w:tcBorders>
              <w:top w:val="nil"/>
              <w:left w:val="single" w:sz="4" w:space="0" w:color="auto"/>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CIIa2</w:t>
            </w:r>
          </w:p>
        </w:tc>
        <w:tc>
          <w:tcPr>
            <w:tcW w:w="1389" w:type="dxa"/>
            <w:vMerge w:val="restart"/>
            <w:tcBorders>
              <w:top w:val="nil"/>
              <w:left w:val="single" w:sz="4" w:space="0" w:color="auto"/>
              <w:bottom w:val="single" w:sz="4" w:space="0" w:color="000000"/>
              <w:right w:val="single" w:sz="4" w:space="0" w:color="auto"/>
            </w:tcBorders>
            <w:shd w:val="clear" w:color="auto" w:fill="auto"/>
            <w:hideMark/>
          </w:tcPr>
          <w:p w:rsidR="00D3352F" w:rsidRPr="00D3352F" w:rsidRDefault="00D3352F" w:rsidP="00D3352F">
            <w:pPr>
              <w:spacing w:after="24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Bukti keikutsertaan dalam pelatihan perancangan peraturan</w:t>
            </w:r>
          </w:p>
        </w:tc>
        <w:tc>
          <w:tcPr>
            <w:tcW w:w="1581" w:type="dxa"/>
            <w:vMerge w:val="restart"/>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Apakah aktivis-LSM yang memiliki keterampilan perancangan per-aturan (legal drafting) terkait dengan masyarakat adat/lokal me-miliki bukti keikutsertaan dalam pelatihan perancangan peraturan?</w:t>
            </w: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LSM</w:t>
            </w:r>
          </w:p>
        </w:tc>
        <w:tc>
          <w:tcPr>
            <w:tcW w:w="153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 xml:space="preserve">tidak ada </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r>
      <w:tr w:rsidR="00D3352F" w:rsidRPr="00D3352F" w:rsidTr="00D3352F">
        <w:trPr>
          <w:trHeight w:val="255"/>
        </w:trPr>
        <w:tc>
          <w:tcPr>
            <w:tcW w:w="750"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000000" w:fill="F2DDDC"/>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Akademisi</w:t>
            </w:r>
          </w:p>
        </w:tc>
        <w:tc>
          <w:tcPr>
            <w:tcW w:w="1537" w:type="dxa"/>
            <w:tcBorders>
              <w:top w:val="nil"/>
              <w:left w:val="nil"/>
              <w:bottom w:val="single" w:sz="4" w:space="0" w:color="auto"/>
              <w:right w:val="single" w:sz="4" w:space="0" w:color="auto"/>
            </w:tcBorders>
            <w:shd w:val="clear" w:color="000000" w:fill="F2DDDC"/>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c>
          <w:tcPr>
            <w:tcW w:w="1107" w:type="dxa"/>
            <w:tcBorders>
              <w:top w:val="nil"/>
              <w:left w:val="nil"/>
              <w:bottom w:val="single" w:sz="4" w:space="0" w:color="auto"/>
              <w:right w:val="nil"/>
            </w:tcBorders>
            <w:shd w:val="clear" w:color="000000" w:fill="F2DDDC"/>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c>
          <w:tcPr>
            <w:tcW w:w="2011" w:type="dxa"/>
            <w:tcBorders>
              <w:top w:val="nil"/>
              <w:left w:val="single" w:sz="4" w:space="0" w:color="auto"/>
              <w:bottom w:val="single" w:sz="4" w:space="0" w:color="auto"/>
              <w:right w:val="single" w:sz="4" w:space="0" w:color="auto"/>
            </w:tcBorders>
            <w:shd w:val="clear" w:color="000000" w:fill="F2DDDC"/>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r>
      <w:tr w:rsidR="00D3352F" w:rsidRPr="00D3352F" w:rsidTr="00D3352F">
        <w:trPr>
          <w:trHeight w:val="255"/>
        </w:trPr>
        <w:tc>
          <w:tcPr>
            <w:tcW w:w="750"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Biro Hukum Pemda</w:t>
            </w:r>
          </w:p>
        </w:tc>
        <w:tc>
          <w:tcPr>
            <w:tcW w:w="153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Informan tidak mengetahui</w:t>
            </w:r>
          </w:p>
        </w:tc>
        <w:tc>
          <w:tcPr>
            <w:tcW w:w="1382" w:type="dxa"/>
            <w:tcBorders>
              <w:top w:val="nil"/>
              <w:left w:val="nil"/>
              <w:bottom w:val="single" w:sz="4" w:space="0" w:color="auto"/>
              <w:right w:val="single" w:sz="4" w:space="0" w:color="auto"/>
            </w:tcBorders>
            <w:shd w:val="clear" w:color="000000" w:fill="FFFFFF"/>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r>
      <w:tr w:rsidR="00D3352F" w:rsidRPr="00D3352F" w:rsidTr="00D3352F">
        <w:trPr>
          <w:trHeight w:val="255"/>
        </w:trPr>
        <w:tc>
          <w:tcPr>
            <w:tcW w:w="750" w:type="dxa"/>
            <w:vMerge w:val="restart"/>
            <w:tcBorders>
              <w:top w:val="nil"/>
              <w:left w:val="single" w:sz="4" w:space="0" w:color="auto"/>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CIIa3</w:t>
            </w:r>
          </w:p>
        </w:tc>
        <w:tc>
          <w:tcPr>
            <w:tcW w:w="1389" w:type="dxa"/>
            <w:vMerge w:val="restart"/>
            <w:tcBorders>
              <w:top w:val="nil"/>
              <w:left w:val="single" w:sz="4" w:space="0" w:color="auto"/>
              <w:bottom w:val="single" w:sz="4" w:space="0" w:color="000000"/>
              <w:right w:val="single" w:sz="4" w:space="0" w:color="auto"/>
            </w:tcBorders>
            <w:shd w:val="clear" w:color="auto" w:fill="auto"/>
            <w:hideMark/>
          </w:tcPr>
          <w:p w:rsidR="00D3352F" w:rsidRPr="00D3352F" w:rsidRDefault="00D3352F" w:rsidP="00D3352F">
            <w:pPr>
              <w:spacing w:after="24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Lama waktu kerja sebagai legal drafter</w:t>
            </w:r>
          </w:p>
        </w:tc>
        <w:tc>
          <w:tcPr>
            <w:tcW w:w="1581" w:type="dxa"/>
            <w:vMerge w:val="restart"/>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Berapa lama waktu kerja yang di-miliki aktivis-LSM sebagai legal drafter?</w:t>
            </w: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LSM</w:t>
            </w:r>
          </w:p>
        </w:tc>
        <w:tc>
          <w:tcPr>
            <w:tcW w:w="153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 xml:space="preserve">tidak ada </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r>
      <w:tr w:rsidR="00D3352F" w:rsidRPr="00D3352F" w:rsidTr="00D3352F">
        <w:trPr>
          <w:trHeight w:val="255"/>
        </w:trPr>
        <w:tc>
          <w:tcPr>
            <w:tcW w:w="750"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000000" w:fill="F2DDDC"/>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Akademisi</w:t>
            </w:r>
          </w:p>
        </w:tc>
        <w:tc>
          <w:tcPr>
            <w:tcW w:w="1537" w:type="dxa"/>
            <w:tcBorders>
              <w:top w:val="nil"/>
              <w:left w:val="nil"/>
              <w:bottom w:val="single" w:sz="4" w:space="0" w:color="auto"/>
              <w:right w:val="single" w:sz="4" w:space="0" w:color="auto"/>
            </w:tcBorders>
            <w:shd w:val="clear" w:color="000000" w:fill="F2DDDC"/>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c>
          <w:tcPr>
            <w:tcW w:w="1107" w:type="dxa"/>
            <w:tcBorders>
              <w:top w:val="nil"/>
              <w:left w:val="nil"/>
              <w:bottom w:val="single" w:sz="4" w:space="0" w:color="auto"/>
              <w:right w:val="nil"/>
            </w:tcBorders>
            <w:shd w:val="clear" w:color="000000" w:fill="F2DDDC"/>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c>
          <w:tcPr>
            <w:tcW w:w="2011" w:type="dxa"/>
            <w:tcBorders>
              <w:top w:val="nil"/>
              <w:left w:val="single" w:sz="4" w:space="0" w:color="auto"/>
              <w:bottom w:val="single" w:sz="4" w:space="0" w:color="auto"/>
              <w:right w:val="single" w:sz="4" w:space="0" w:color="auto"/>
            </w:tcBorders>
            <w:shd w:val="clear" w:color="000000" w:fill="F2DDDC"/>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r>
      <w:tr w:rsidR="00D3352F" w:rsidRPr="00D3352F" w:rsidTr="00D3352F">
        <w:trPr>
          <w:trHeight w:val="255"/>
        </w:trPr>
        <w:tc>
          <w:tcPr>
            <w:tcW w:w="750"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Biro Hukum Pemda</w:t>
            </w:r>
          </w:p>
        </w:tc>
        <w:tc>
          <w:tcPr>
            <w:tcW w:w="153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Informan tidak mengetahui</w:t>
            </w:r>
          </w:p>
        </w:tc>
        <w:tc>
          <w:tcPr>
            <w:tcW w:w="1382" w:type="dxa"/>
            <w:tcBorders>
              <w:top w:val="nil"/>
              <w:left w:val="nil"/>
              <w:bottom w:val="single" w:sz="4" w:space="0" w:color="auto"/>
              <w:right w:val="single" w:sz="4" w:space="0" w:color="auto"/>
            </w:tcBorders>
            <w:shd w:val="clear" w:color="000000" w:fill="FFFFFF"/>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r>
      <w:tr w:rsidR="00D3352F" w:rsidRPr="00D3352F" w:rsidTr="00D3352F">
        <w:trPr>
          <w:trHeight w:val="255"/>
        </w:trPr>
        <w:tc>
          <w:tcPr>
            <w:tcW w:w="750"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37"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2011"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r>
      <w:tr w:rsidR="00D3352F" w:rsidRPr="00D3352F" w:rsidTr="00D3352F">
        <w:trPr>
          <w:trHeight w:val="630"/>
        </w:trPr>
        <w:tc>
          <w:tcPr>
            <w:tcW w:w="2139" w:type="dxa"/>
            <w:gridSpan w:val="2"/>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Indikator</w:t>
            </w:r>
          </w:p>
        </w:tc>
        <w:tc>
          <w:tcPr>
            <w:tcW w:w="1581"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7165" w:type="dxa"/>
            <w:gridSpan w:val="5"/>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  b. Jumlah akademisi yang memiliki keterampilan perancangan peraturan (legal drafting) terkait dengan masyarakat adat/lokal</w:t>
            </w:r>
            <w:r w:rsidRPr="00D3352F">
              <w:rPr>
                <w:rFonts w:ascii="Times New Roman" w:eastAsia="Times New Roman" w:hAnsi="Times New Roman" w:cs="Times New Roman"/>
                <w:b/>
                <w:bCs/>
                <w:color w:val="000000"/>
                <w:sz w:val="20"/>
                <w:szCs w:val="20"/>
                <w:lang w:eastAsia="id-ID"/>
              </w:rPr>
              <w:br/>
              <w:t xml:space="preserve">   </w:t>
            </w:r>
          </w:p>
        </w:tc>
      </w:tr>
      <w:tr w:rsidR="00D3352F" w:rsidRPr="00D3352F" w:rsidTr="00D3352F">
        <w:trPr>
          <w:trHeight w:val="345"/>
        </w:trPr>
        <w:tc>
          <w:tcPr>
            <w:tcW w:w="2139" w:type="dxa"/>
            <w:gridSpan w:val="2"/>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Wawancara – Sumber informasi</w:t>
            </w:r>
          </w:p>
        </w:tc>
        <w:tc>
          <w:tcPr>
            <w:tcW w:w="1581"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p>
        </w:tc>
        <w:tc>
          <w:tcPr>
            <w:tcW w:w="7165" w:type="dxa"/>
            <w:gridSpan w:val="5"/>
            <w:tcBorders>
              <w:top w:val="nil"/>
              <w:left w:val="nil"/>
              <w:bottom w:val="single" w:sz="4" w:space="0" w:color="auto"/>
              <w:right w:val="nil"/>
            </w:tcBorders>
            <w:shd w:val="clear" w:color="auto" w:fill="auto"/>
            <w:hideMark/>
          </w:tcPr>
          <w:p w:rsidR="00D3352F" w:rsidRPr="00D3352F" w:rsidRDefault="00D3352F" w:rsidP="00D3352F">
            <w:pPr>
              <w:spacing w:after="24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D3352F" w:rsidRPr="00D3352F" w:rsidTr="00D3352F">
        <w:trPr>
          <w:trHeight w:val="510"/>
        </w:trPr>
        <w:tc>
          <w:tcPr>
            <w:tcW w:w="750" w:type="dxa"/>
            <w:tcBorders>
              <w:top w:val="single" w:sz="4" w:space="0" w:color="auto"/>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Kode</w:t>
            </w:r>
          </w:p>
        </w:tc>
        <w:tc>
          <w:tcPr>
            <w:tcW w:w="1389"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Panduan Analisis Dokumen</w:t>
            </w:r>
          </w:p>
        </w:tc>
        <w:tc>
          <w:tcPr>
            <w:tcW w:w="1581"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Pertanyaan Wawancara</w:t>
            </w: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Sumber Data</w:t>
            </w:r>
          </w:p>
        </w:tc>
        <w:tc>
          <w:tcPr>
            <w:tcW w:w="1537"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Ringkasan Dokumen</w:t>
            </w:r>
          </w:p>
        </w:tc>
        <w:tc>
          <w:tcPr>
            <w:tcW w:w="1107"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Kategori Data Dokumen</w:t>
            </w:r>
          </w:p>
        </w:tc>
        <w:tc>
          <w:tcPr>
            <w:tcW w:w="2011"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Kategori Data Wawancara</w:t>
            </w:r>
          </w:p>
        </w:tc>
      </w:tr>
      <w:tr w:rsidR="00D3352F" w:rsidRPr="00D3352F" w:rsidTr="00D3352F">
        <w:trPr>
          <w:trHeight w:val="255"/>
        </w:trPr>
        <w:tc>
          <w:tcPr>
            <w:tcW w:w="750" w:type="dxa"/>
            <w:vMerge w:val="restart"/>
            <w:tcBorders>
              <w:top w:val="nil"/>
              <w:left w:val="single" w:sz="4" w:space="0" w:color="auto"/>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CIIb1</w:t>
            </w:r>
          </w:p>
        </w:tc>
        <w:tc>
          <w:tcPr>
            <w:tcW w:w="1389" w:type="dxa"/>
            <w:vMerge w:val="restart"/>
            <w:tcBorders>
              <w:top w:val="nil"/>
              <w:left w:val="single" w:sz="4" w:space="0" w:color="auto"/>
              <w:bottom w:val="single" w:sz="4" w:space="0" w:color="000000"/>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Jumlah akademisi yang memiliki keterampilan perancangan peraturan (legal drafting) terkait dengan masyarakat adat/lokal</w:t>
            </w:r>
          </w:p>
        </w:tc>
        <w:tc>
          <w:tcPr>
            <w:tcW w:w="1581" w:type="dxa"/>
            <w:vMerge w:val="restart"/>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Apakah jumlah akademisi yang memiliki keterampilan perancang-an peraturan (legal drafting) ter-kait dengan masyarakat adat/lokal sudah memadai?</w:t>
            </w: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LSM</w:t>
            </w:r>
          </w:p>
        </w:tc>
        <w:tc>
          <w:tcPr>
            <w:tcW w:w="153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Di Ketapang tidak ada</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r>
      <w:tr w:rsidR="00D3352F" w:rsidRPr="00D3352F" w:rsidTr="00D3352F">
        <w:trPr>
          <w:trHeight w:val="255"/>
        </w:trPr>
        <w:tc>
          <w:tcPr>
            <w:tcW w:w="750"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000000" w:fill="F2DDDC"/>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Akademisi</w:t>
            </w:r>
          </w:p>
        </w:tc>
        <w:tc>
          <w:tcPr>
            <w:tcW w:w="1537" w:type="dxa"/>
            <w:tcBorders>
              <w:top w:val="nil"/>
              <w:left w:val="nil"/>
              <w:bottom w:val="single" w:sz="4" w:space="0" w:color="auto"/>
              <w:right w:val="single" w:sz="4" w:space="0" w:color="auto"/>
            </w:tcBorders>
            <w:shd w:val="clear" w:color="000000" w:fill="F2DDDC"/>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c>
          <w:tcPr>
            <w:tcW w:w="1107" w:type="dxa"/>
            <w:tcBorders>
              <w:top w:val="nil"/>
              <w:left w:val="nil"/>
              <w:bottom w:val="single" w:sz="4" w:space="0" w:color="auto"/>
              <w:right w:val="nil"/>
            </w:tcBorders>
            <w:shd w:val="clear" w:color="000000" w:fill="F2DDDC"/>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c>
          <w:tcPr>
            <w:tcW w:w="2011" w:type="dxa"/>
            <w:tcBorders>
              <w:top w:val="nil"/>
              <w:left w:val="single" w:sz="4" w:space="0" w:color="auto"/>
              <w:bottom w:val="single" w:sz="4" w:space="0" w:color="auto"/>
              <w:right w:val="single" w:sz="4" w:space="0" w:color="auto"/>
            </w:tcBorders>
            <w:shd w:val="clear" w:color="000000" w:fill="F2DDDC"/>
            <w:noWrap/>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r>
      <w:tr w:rsidR="00D3352F" w:rsidRPr="00D3352F" w:rsidTr="00D3352F">
        <w:trPr>
          <w:trHeight w:val="255"/>
        </w:trPr>
        <w:tc>
          <w:tcPr>
            <w:tcW w:w="750"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Biro Hukum Pemda</w:t>
            </w:r>
          </w:p>
        </w:tc>
        <w:tc>
          <w:tcPr>
            <w:tcW w:w="153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Saya tidak tahu soal itu</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r>
      <w:tr w:rsidR="00D3352F" w:rsidRPr="00D3352F" w:rsidTr="00D3352F">
        <w:trPr>
          <w:trHeight w:val="255"/>
        </w:trPr>
        <w:tc>
          <w:tcPr>
            <w:tcW w:w="750" w:type="dxa"/>
            <w:vMerge w:val="restart"/>
            <w:tcBorders>
              <w:top w:val="nil"/>
              <w:left w:val="single" w:sz="4" w:space="0" w:color="auto"/>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CIIb2</w:t>
            </w:r>
          </w:p>
        </w:tc>
        <w:tc>
          <w:tcPr>
            <w:tcW w:w="1389" w:type="dxa"/>
            <w:vMerge w:val="restart"/>
            <w:tcBorders>
              <w:top w:val="nil"/>
              <w:left w:val="single" w:sz="4" w:space="0" w:color="auto"/>
              <w:bottom w:val="single" w:sz="4" w:space="0" w:color="000000"/>
              <w:right w:val="single" w:sz="4" w:space="0" w:color="auto"/>
            </w:tcBorders>
            <w:shd w:val="clear" w:color="auto" w:fill="auto"/>
            <w:hideMark/>
          </w:tcPr>
          <w:p w:rsidR="00D3352F" w:rsidRPr="00D3352F" w:rsidRDefault="00D3352F" w:rsidP="00D3352F">
            <w:pPr>
              <w:spacing w:after="24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Bukti keikutsertaan dalam pelatihan perancangan peraturan</w:t>
            </w:r>
          </w:p>
        </w:tc>
        <w:tc>
          <w:tcPr>
            <w:tcW w:w="1581" w:type="dxa"/>
            <w:vMerge w:val="restart"/>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Apakah akademisi yang memiliki keterampilan perancangan per-aturan (legal drafting) terkait dengan masyarakat adat/lokal me-miliki bukti keikutsertaan dalam pelatihan perancangan peraturan?</w:t>
            </w: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LSM</w:t>
            </w:r>
          </w:p>
        </w:tc>
        <w:tc>
          <w:tcPr>
            <w:tcW w:w="153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Di Ketapang tidak ada</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r>
      <w:tr w:rsidR="00D3352F" w:rsidRPr="00D3352F" w:rsidTr="00D3352F">
        <w:trPr>
          <w:trHeight w:val="255"/>
        </w:trPr>
        <w:tc>
          <w:tcPr>
            <w:tcW w:w="750"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000000" w:fill="F2DDDC"/>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Akademisi</w:t>
            </w:r>
          </w:p>
        </w:tc>
        <w:tc>
          <w:tcPr>
            <w:tcW w:w="1537" w:type="dxa"/>
            <w:tcBorders>
              <w:top w:val="nil"/>
              <w:left w:val="nil"/>
              <w:bottom w:val="single" w:sz="4" w:space="0" w:color="auto"/>
              <w:right w:val="single" w:sz="4" w:space="0" w:color="auto"/>
            </w:tcBorders>
            <w:shd w:val="clear" w:color="000000" w:fill="F2DDDC"/>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c>
          <w:tcPr>
            <w:tcW w:w="1107" w:type="dxa"/>
            <w:tcBorders>
              <w:top w:val="nil"/>
              <w:left w:val="nil"/>
              <w:bottom w:val="single" w:sz="4" w:space="0" w:color="auto"/>
              <w:right w:val="nil"/>
            </w:tcBorders>
            <w:shd w:val="clear" w:color="000000" w:fill="F2DDDC"/>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c>
          <w:tcPr>
            <w:tcW w:w="2011" w:type="dxa"/>
            <w:tcBorders>
              <w:top w:val="nil"/>
              <w:left w:val="single" w:sz="4" w:space="0" w:color="auto"/>
              <w:bottom w:val="single" w:sz="4" w:space="0" w:color="auto"/>
              <w:right w:val="single" w:sz="4" w:space="0" w:color="auto"/>
            </w:tcBorders>
            <w:shd w:val="clear" w:color="000000" w:fill="F2DDDC"/>
            <w:noWrap/>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r>
      <w:tr w:rsidR="00D3352F" w:rsidRPr="00D3352F" w:rsidTr="00D3352F">
        <w:trPr>
          <w:trHeight w:val="255"/>
        </w:trPr>
        <w:tc>
          <w:tcPr>
            <w:tcW w:w="750"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Biro Hukum Pemda</w:t>
            </w:r>
          </w:p>
        </w:tc>
        <w:tc>
          <w:tcPr>
            <w:tcW w:w="153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Saya tidak tahu soal itu</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r>
      <w:tr w:rsidR="00D3352F" w:rsidRPr="00D3352F" w:rsidTr="00D3352F">
        <w:trPr>
          <w:trHeight w:val="255"/>
        </w:trPr>
        <w:tc>
          <w:tcPr>
            <w:tcW w:w="750" w:type="dxa"/>
            <w:vMerge w:val="restart"/>
            <w:tcBorders>
              <w:top w:val="nil"/>
              <w:left w:val="single" w:sz="4" w:space="0" w:color="auto"/>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CIIb3</w:t>
            </w:r>
          </w:p>
        </w:tc>
        <w:tc>
          <w:tcPr>
            <w:tcW w:w="1389" w:type="dxa"/>
            <w:vMerge w:val="restart"/>
            <w:tcBorders>
              <w:top w:val="nil"/>
              <w:left w:val="single" w:sz="4" w:space="0" w:color="auto"/>
              <w:bottom w:val="single" w:sz="4" w:space="0" w:color="000000"/>
              <w:right w:val="single" w:sz="4" w:space="0" w:color="auto"/>
            </w:tcBorders>
            <w:shd w:val="clear" w:color="auto" w:fill="auto"/>
            <w:hideMark/>
          </w:tcPr>
          <w:p w:rsidR="00D3352F" w:rsidRPr="00D3352F" w:rsidRDefault="00D3352F" w:rsidP="00D3352F">
            <w:pPr>
              <w:spacing w:after="24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Lama waktu kerja sebagai legal drafter</w:t>
            </w:r>
          </w:p>
        </w:tc>
        <w:tc>
          <w:tcPr>
            <w:tcW w:w="1581" w:type="dxa"/>
            <w:vMerge w:val="restart"/>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Berapa lama waktu kerja yang di-miliki akademisi sebagai legal drafter?</w:t>
            </w: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LSM</w:t>
            </w:r>
          </w:p>
        </w:tc>
        <w:tc>
          <w:tcPr>
            <w:tcW w:w="153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Di Ketapang tidak ada</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r>
      <w:tr w:rsidR="00D3352F" w:rsidRPr="00D3352F" w:rsidTr="00D3352F">
        <w:trPr>
          <w:trHeight w:val="255"/>
        </w:trPr>
        <w:tc>
          <w:tcPr>
            <w:tcW w:w="750"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000000" w:fill="F2DDDC"/>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Akademisi</w:t>
            </w:r>
          </w:p>
        </w:tc>
        <w:tc>
          <w:tcPr>
            <w:tcW w:w="1537" w:type="dxa"/>
            <w:tcBorders>
              <w:top w:val="nil"/>
              <w:left w:val="nil"/>
              <w:bottom w:val="single" w:sz="4" w:space="0" w:color="auto"/>
              <w:right w:val="single" w:sz="4" w:space="0" w:color="auto"/>
            </w:tcBorders>
            <w:shd w:val="clear" w:color="000000" w:fill="F2DDDC"/>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c>
          <w:tcPr>
            <w:tcW w:w="1107" w:type="dxa"/>
            <w:tcBorders>
              <w:top w:val="nil"/>
              <w:left w:val="nil"/>
              <w:bottom w:val="single" w:sz="4" w:space="0" w:color="auto"/>
              <w:right w:val="nil"/>
            </w:tcBorders>
            <w:shd w:val="clear" w:color="000000" w:fill="F2DDDC"/>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c>
          <w:tcPr>
            <w:tcW w:w="2011" w:type="dxa"/>
            <w:tcBorders>
              <w:top w:val="nil"/>
              <w:left w:val="single" w:sz="4" w:space="0" w:color="auto"/>
              <w:bottom w:val="single" w:sz="4" w:space="0" w:color="auto"/>
              <w:right w:val="single" w:sz="4" w:space="0" w:color="auto"/>
            </w:tcBorders>
            <w:shd w:val="clear" w:color="000000" w:fill="F2DDDC"/>
            <w:noWrap/>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r>
      <w:tr w:rsidR="00D3352F" w:rsidRPr="00D3352F" w:rsidTr="00D3352F">
        <w:trPr>
          <w:trHeight w:val="255"/>
        </w:trPr>
        <w:tc>
          <w:tcPr>
            <w:tcW w:w="750"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Biro Hukum Pemda</w:t>
            </w:r>
          </w:p>
        </w:tc>
        <w:tc>
          <w:tcPr>
            <w:tcW w:w="153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Saya tidak tahu soal itu</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r>
      <w:tr w:rsidR="00D3352F" w:rsidRPr="00D3352F" w:rsidTr="00D3352F">
        <w:trPr>
          <w:trHeight w:val="255"/>
        </w:trPr>
        <w:tc>
          <w:tcPr>
            <w:tcW w:w="750"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37"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2011"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r>
      <w:tr w:rsidR="00D3352F" w:rsidRPr="00D3352F" w:rsidTr="00D3352F">
        <w:trPr>
          <w:trHeight w:val="720"/>
        </w:trPr>
        <w:tc>
          <w:tcPr>
            <w:tcW w:w="2139" w:type="dxa"/>
            <w:gridSpan w:val="2"/>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Indikator</w:t>
            </w:r>
          </w:p>
        </w:tc>
        <w:tc>
          <w:tcPr>
            <w:tcW w:w="1581"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7165" w:type="dxa"/>
            <w:gridSpan w:val="5"/>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  c. Jumlah LSM/jaringan LSM yang memiliki program pemantauan pengaturan hak masyarakat adat/lokal terhadap hutan</w:t>
            </w:r>
            <w:r w:rsidRPr="00D3352F">
              <w:rPr>
                <w:rFonts w:ascii="Times New Roman" w:eastAsia="Times New Roman" w:hAnsi="Times New Roman" w:cs="Times New Roman"/>
                <w:b/>
                <w:bCs/>
                <w:color w:val="000000"/>
                <w:sz w:val="20"/>
                <w:szCs w:val="20"/>
                <w:lang w:eastAsia="id-ID"/>
              </w:rPr>
              <w:br/>
              <w:t xml:space="preserve">   </w:t>
            </w:r>
          </w:p>
        </w:tc>
      </w:tr>
      <w:tr w:rsidR="00D3352F" w:rsidRPr="00D3352F" w:rsidTr="00D3352F">
        <w:trPr>
          <w:trHeight w:val="255"/>
        </w:trPr>
        <w:tc>
          <w:tcPr>
            <w:tcW w:w="2139" w:type="dxa"/>
            <w:gridSpan w:val="2"/>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Wawancara – Sumber informasi</w:t>
            </w:r>
          </w:p>
        </w:tc>
        <w:tc>
          <w:tcPr>
            <w:tcW w:w="1581"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p>
        </w:tc>
        <w:tc>
          <w:tcPr>
            <w:tcW w:w="3772" w:type="dxa"/>
            <w:gridSpan w:val="3"/>
            <w:tcBorders>
              <w:top w:val="nil"/>
              <w:left w:val="nil"/>
              <w:bottom w:val="nil"/>
              <w:right w:val="nil"/>
            </w:tcBorders>
            <w:shd w:val="clear" w:color="auto" w:fill="auto"/>
            <w:noWrap/>
            <w:hideMark/>
          </w:tcPr>
          <w:p w:rsidR="00D3352F" w:rsidRPr="00D3352F" w:rsidRDefault="00D3352F" w:rsidP="00D3352F">
            <w:pPr>
              <w:spacing w:after="24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 Well Informed Persons (Pengurus: LSM &amp; Masyarakat Adat)</w:t>
            </w:r>
          </w:p>
        </w:tc>
        <w:tc>
          <w:tcPr>
            <w:tcW w:w="2011"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p>
        </w:tc>
      </w:tr>
      <w:tr w:rsidR="00D3352F" w:rsidRPr="00D3352F" w:rsidTr="00D3352F">
        <w:trPr>
          <w:trHeight w:val="510"/>
        </w:trPr>
        <w:tc>
          <w:tcPr>
            <w:tcW w:w="750" w:type="dxa"/>
            <w:tcBorders>
              <w:top w:val="single" w:sz="4" w:space="0" w:color="auto"/>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Kode</w:t>
            </w:r>
          </w:p>
        </w:tc>
        <w:tc>
          <w:tcPr>
            <w:tcW w:w="1389"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Panduan Analisis Dokumen</w:t>
            </w:r>
          </w:p>
        </w:tc>
        <w:tc>
          <w:tcPr>
            <w:tcW w:w="1581"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Pertanyaan Wawancara</w:t>
            </w:r>
          </w:p>
        </w:tc>
        <w:tc>
          <w:tcPr>
            <w:tcW w:w="1128"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Sumber Data</w:t>
            </w:r>
          </w:p>
        </w:tc>
        <w:tc>
          <w:tcPr>
            <w:tcW w:w="1537"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Ringkasan Dokumen</w:t>
            </w:r>
          </w:p>
        </w:tc>
        <w:tc>
          <w:tcPr>
            <w:tcW w:w="1107"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Kategori Data Dokumen</w:t>
            </w:r>
          </w:p>
        </w:tc>
        <w:tc>
          <w:tcPr>
            <w:tcW w:w="2011"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Kategori Data Wawancara</w:t>
            </w:r>
          </w:p>
        </w:tc>
      </w:tr>
      <w:tr w:rsidR="00D3352F" w:rsidRPr="00D3352F" w:rsidTr="00D3352F">
        <w:trPr>
          <w:trHeight w:val="1800"/>
        </w:trPr>
        <w:tc>
          <w:tcPr>
            <w:tcW w:w="750" w:type="dxa"/>
            <w:vMerge w:val="restart"/>
            <w:tcBorders>
              <w:top w:val="nil"/>
              <w:left w:val="single" w:sz="4" w:space="0" w:color="auto"/>
              <w:bottom w:val="single" w:sz="4" w:space="0" w:color="000000"/>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CIIc1</w:t>
            </w:r>
          </w:p>
        </w:tc>
        <w:tc>
          <w:tcPr>
            <w:tcW w:w="1389" w:type="dxa"/>
            <w:vMerge w:val="restart"/>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Jumlah LSM/jaringan LSM yang memiliki program pemantauan pengaturan hak masyarakat adat/lokal terhadap hutan</w:t>
            </w:r>
          </w:p>
        </w:tc>
        <w:tc>
          <w:tcPr>
            <w:tcW w:w="1581" w:type="dxa"/>
            <w:vMerge w:val="restart"/>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Apakah jumlah LSM/jaringan LSM yang memiliki program pemantau-an pengaturan hak masyarakat adat/lokal terhadap hutan sudah memadai</w:t>
            </w: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LSM</w:t>
            </w:r>
          </w:p>
        </w:tc>
        <w:tc>
          <w:tcPr>
            <w:tcW w:w="153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masing-masing punya fokus sendiri-sendiri. Tapi yang jelas kalau melihat jumlah tentunya tidak sebanding dengan jumlah masyarakat yang cukup banyak dan tersebar</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2</w:t>
            </w:r>
          </w:p>
        </w:tc>
      </w:tr>
      <w:tr w:rsidR="00D3352F" w:rsidRPr="00D3352F" w:rsidTr="00D3352F">
        <w:trPr>
          <w:trHeight w:val="1275"/>
        </w:trPr>
        <w:tc>
          <w:tcPr>
            <w:tcW w:w="750"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Organisasi Masyarakat Adat Lokal</w:t>
            </w:r>
          </w:p>
        </w:tc>
        <w:tc>
          <w:tcPr>
            <w:tcW w:w="153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Seperti yang saya katakan tadi, yang fokus dan bekerja untuk pendampingan, pemantauan dan pengaturan hak masyarakat di Ketapang, jumlahnya sangat sedikit sekali.</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2</w:t>
            </w:r>
          </w:p>
        </w:tc>
      </w:tr>
      <w:tr w:rsidR="00D3352F" w:rsidRPr="00D3352F" w:rsidTr="00D3352F">
        <w:trPr>
          <w:trHeight w:val="255"/>
        </w:trPr>
        <w:tc>
          <w:tcPr>
            <w:tcW w:w="750"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37"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2011"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r>
      <w:tr w:rsidR="00D3352F" w:rsidRPr="00D3352F" w:rsidTr="00D3352F">
        <w:trPr>
          <w:trHeight w:val="360"/>
        </w:trPr>
        <w:tc>
          <w:tcPr>
            <w:tcW w:w="2139" w:type="dxa"/>
            <w:gridSpan w:val="2"/>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Indikator</w:t>
            </w:r>
          </w:p>
        </w:tc>
        <w:tc>
          <w:tcPr>
            <w:tcW w:w="1581"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7165" w:type="dxa"/>
            <w:gridSpan w:val="5"/>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  d. Kode etik yang dipergunakan oleh LSM/jaringan LSM dalam melakukan pemantauan</w:t>
            </w:r>
            <w:r w:rsidRPr="00D3352F">
              <w:rPr>
                <w:rFonts w:ascii="Times New Roman" w:eastAsia="Times New Roman" w:hAnsi="Times New Roman" w:cs="Times New Roman"/>
                <w:b/>
                <w:bCs/>
                <w:color w:val="000000"/>
                <w:sz w:val="20"/>
                <w:szCs w:val="20"/>
                <w:lang w:eastAsia="id-ID"/>
              </w:rPr>
              <w:br/>
              <w:t xml:space="preserve">   </w:t>
            </w:r>
          </w:p>
        </w:tc>
      </w:tr>
      <w:tr w:rsidR="00D3352F" w:rsidRPr="00D3352F" w:rsidTr="00D3352F">
        <w:trPr>
          <w:trHeight w:val="480"/>
        </w:trPr>
        <w:tc>
          <w:tcPr>
            <w:tcW w:w="2139" w:type="dxa"/>
            <w:gridSpan w:val="2"/>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Wawancara – Sumber informasi</w:t>
            </w:r>
          </w:p>
        </w:tc>
        <w:tc>
          <w:tcPr>
            <w:tcW w:w="1581"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p>
        </w:tc>
        <w:tc>
          <w:tcPr>
            <w:tcW w:w="7165" w:type="dxa"/>
            <w:gridSpan w:val="5"/>
            <w:tcBorders>
              <w:top w:val="nil"/>
              <w:left w:val="nil"/>
              <w:bottom w:val="single" w:sz="4" w:space="0" w:color="auto"/>
              <w:right w:val="nil"/>
            </w:tcBorders>
            <w:shd w:val="clear" w:color="auto" w:fill="auto"/>
            <w:hideMark/>
          </w:tcPr>
          <w:p w:rsidR="00D3352F" w:rsidRPr="00D3352F" w:rsidRDefault="00D3352F" w:rsidP="00D3352F">
            <w:pPr>
              <w:spacing w:after="24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 Well Informed Persons (LSM, Pemerintah: Unit Kerja Pemberi Izin di tingkat Pusat  &amp; Daerah, Masyarakat Adat/Lokal)</w:t>
            </w:r>
            <w:r w:rsidRPr="00D3352F">
              <w:rPr>
                <w:rFonts w:ascii="Times New Roman" w:eastAsia="Times New Roman" w:hAnsi="Times New Roman" w:cs="Times New Roman"/>
                <w:b/>
                <w:bCs/>
                <w:color w:val="000000"/>
                <w:sz w:val="20"/>
                <w:szCs w:val="20"/>
                <w:lang w:eastAsia="id-ID"/>
              </w:rPr>
              <w:br/>
            </w:r>
          </w:p>
        </w:tc>
      </w:tr>
      <w:tr w:rsidR="00D3352F" w:rsidRPr="00D3352F" w:rsidTr="00D3352F">
        <w:trPr>
          <w:trHeight w:val="510"/>
        </w:trPr>
        <w:tc>
          <w:tcPr>
            <w:tcW w:w="750" w:type="dxa"/>
            <w:tcBorders>
              <w:top w:val="single" w:sz="4" w:space="0" w:color="auto"/>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Kode</w:t>
            </w:r>
          </w:p>
        </w:tc>
        <w:tc>
          <w:tcPr>
            <w:tcW w:w="1389"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Panduan Analisis Dokumen</w:t>
            </w:r>
          </w:p>
        </w:tc>
        <w:tc>
          <w:tcPr>
            <w:tcW w:w="1581"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Pertanyaan Wawancara</w:t>
            </w: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Sumber Data</w:t>
            </w:r>
          </w:p>
        </w:tc>
        <w:tc>
          <w:tcPr>
            <w:tcW w:w="1537"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Ringkasan Dokumen</w:t>
            </w:r>
          </w:p>
        </w:tc>
        <w:tc>
          <w:tcPr>
            <w:tcW w:w="1107"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Kategori Data Dokumen</w:t>
            </w:r>
          </w:p>
        </w:tc>
        <w:tc>
          <w:tcPr>
            <w:tcW w:w="2011" w:type="dxa"/>
            <w:tcBorders>
              <w:top w:val="nil"/>
              <w:left w:val="nil"/>
              <w:bottom w:val="nil"/>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Kategori Data Wawancara</w:t>
            </w:r>
          </w:p>
        </w:tc>
      </w:tr>
      <w:tr w:rsidR="00D3352F" w:rsidRPr="00D3352F" w:rsidTr="00D3352F">
        <w:trPr>
          <w:trHeight w:val="1020"/>
        </w:trPr>
        <w:tc>
          <w:tcPr>
            <w:tcW w:w="750" w:type="dxa"/>
            <w:vMerge w:val="restart"/>
            <w:tcBorders>
              <w:top w:val="nil"/>
              <w:left w:val="single" w:sz="4" w:space="0" w:color="auto"/>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CIId1</w:t>
            </w:r>
          </w:p>
        </w:tc>
        <w:tc>
          <w:tcPr>
            <w:tcW w:w="1389" w:type="dxa"/>
            <w:vMerge w:val="restart"/>
            <w:tcBorders>
              <w:top w:val="nil"/>
              <w:left w:val="single" w:sz="4" w:space="0" w:color="auto"/>
              <w:bottom w:val="single" w:sz="4" w:space="0" w:color="000000"/>
              <w:right w:val="single" w:sz="4" w:space="0" w:color="auto"/>
            </w:tcBorders>
            <w:shd w:val="clear" w:color="auto" w:fill="auto"/>
            <w:hideMark/>
          </w:tcPr>
          <w:p w:rsidR="00D3352F" w:rsidRPr="00D3352F" w:rsidRDefault="00D3352F" w:rsidP="00D3352F">
            <w:pPr>
              <w:spacing w:after="24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Kode etik memasukkan prinsip-prinsip good governance (6 prinsip)</w:t>
            </w:r>
          </w:p>
        </w:tc>
        <w:tc>
          <w:tcPr>
            <w:tcW w:w="1581" w:type="dxa"/>
            <w:vMerge w:val="restart"/>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Apakah kode etik yang dipergu-nakan oleh LSM/jaringan LSM dalam melakukan pemantauan sudah memasukkan prinsip-prinsip good governance (6 prinsip)?</w:t>
            </w: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Kehutanan</w:t>
            </w:r>
          </w:p>
        </w:tc>
        <w:tc>
          <w:tcPr>
            <w:tcW w:w="153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diperoleh dokumen</w:t>
            </w:r>
          </w:p>
        </w:tc>
        <w:tc>
          <w:tcPr>
            <w:tcW w:w="1107" w:type="dxa"/>
            <w:tcBorders>
              <w:top w:val="nil"/>
              <w:left w:val="nil"/>
              <w:bottom w:val="single" w:sz="4" w:space="0" w:color="auto"/>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single" w:sz="4" w:space="0" w:color="auto"/>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Saya kira mereka memahami prinsip-prinsip tentang good governance. salah satunya mungkin mereka partisipatif dan terbuka.</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4</w:t>
            </w:r>
          </w:p>
        </w:tc>
      </w:tr>
      <w:tr w:rsidR="00D3352F" w:rsidRPr="00D3352F" w:rsidTr="00D3352F">
        <w:trPr>
          <w:trHeight w:val="765"/>
        </w:trPr>
        <w:tc>
          <w:tcPr>
            <w:tcW w:w="750"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LSM</w:t>
            </w:r>
          </w:p>
        </w:tc>
        <w:tc>
          <w:tcPr>
            <w:tcW w:w="153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diperoleh dokumen</w:t>
            </w:r>
          </w:p>
        </w:tc>
        <w:tc>
          <w:tcPr>
            <w:tcW w:w="1107" w:type="dxa"/>
            <w:tcBorders>
              <w:top w:val="nil"/>
              <w:left w:val="nil"/>
              <w:bottom w:val="single" w:sz="4" w:space="0" w:color="auto"/>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Tentunya itu harus menjadi semacam code of conduct. prinsip partisipasi dan transparan harus tetap dikedepankan</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4</w:t>
            </w:r>
          </w:p>
        </w:tc>
      </w:tr>
      <w:tr w:rsidR="00D3352F" w:rsidRPr="00D3352F" w:rsidTr="00D3352F">
        <w:trPr>
          <w:trHeight w:val="2295"/>
        </w:trPr>
        <w:tc>
          <w:tcPr>
            <w:tcW w:w="750"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Organisasi Masyarakat Adat Lokal</w:t>
            </w:r>
          </w:p>
        </w:tc>
        <w:tc>
          <w:tcPr>
            <w:tcW w:w="153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Pengalaman kami, yang mendampingi desa kami sangat terbuka dan partisipasi. Mereka selalu melakukan diskusi-diskusi dengan masyarakat soal apa yang akan dilakukan dan harus kami lakukan soal pengembangan wilayah kami. Mereka selalu terbuka dengan masyarakat dan mengajak semuanya untuk ikut berpartisipasi.</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3</w:t>
            </w:r>
          </w:p>
        </w:tc>
      </w:tr>
      <w:tr w:rsidR="00D3352F" w:rsidRPr="00D3352F" w:rsidTr="00D3352F">
        <w:trPr>
          <w:trHeight w:val="765"/>
        </w:trPr>
        <w:tc>
          <w:tcPr>
            <w:tcW w:w="750" w:type="dxa"/>
            <w:vMerge w:val="restart"/>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CIId2</w:t>
            </w:r>
          </w:p>
        </w:tc>
        <w:tc>
          <w:tcPr>
            <w:tcW w:w="1389" w:type="dxa"/>
            <w:vMerge w:val="restart"/>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24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Kredibilitas kode etik yang dipergunakan</w:t>
            </w:r>
          </w:p>
        </w:tc>
        <w:tc>
          <w:tcPr>
            <w:tcW w:w="1581" w:type="dxa"/>
            <w:vMerge w:val="restart"/>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Apa pendapat Anda mengenai kredibilitas kode etik yang diper-gunakan oleh LSM/jaringan LSM dalam melakukan pemantauan?</w:t>
            </w: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Kehutanan</w:t>
            </w:r>
          </w:p>
        </w:tc>
        <w:tc>
          <w:tcPr>
            <w:tcW w:w="153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diperoleh dokumen</w:t>
            </w:r>
          </w:p>
        </w:tc>
        <w:tc>
          <w:tcPr>
            <w:tcW w:w="1107" w:type="dxa"/>
            <w:tcBorders>
              <w:top w:val="nil"/>
              <w:left w:val="nil"/>
              <w:bottom w:val="single" w:sz="4" w:space="0" w:color="auto"/>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LSM yang sering bekerjasama dengan kita, mereka cukup baik. mereka sangat menjungjung tinggi prinsip tersebut.</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4</w:t>
            </w:r>
          </w:p>
        </w:tc>
      </w:tr>
      <w:tr w:rsidR="00D3352F" w:rsidRPr="00D3352F" w:rsidTr="00D3352F">
        <w:trPr>
          <w:trHeight w:val="510"/>
        </w:trPr>
        <w:tc>
          <w:tcPr>
            <w:tcW w:w="750"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LSM</w:t>
            </w:r>
          </w:p>
        </w:tc>
        <w:tc>
          <w:tcPr>
            <w:tcW w:w="153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Seperti yang saya katakan tadi ini harus menjadi code of conduct.</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4</w:t>
            </w:r>
          </w:p>
        </w:tc>
      </w:tr>
      <w:tr w:rsidR="00D3352F" w:rsidRPr="00D3352F" w:rsidTr="00D3352F">
        <w:trPr>
          <w:trHeight w:val="765"/>
        </w:trPr>
        <w:tc>
          <w:tcPr>
            <w:tcW w:w="750"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Organisasi Masyarakat Adat Lokal</w:t>
            </w:r>
          </w:p>
        </w:tc>
        <w:tc>
          <w:tcPr>
            <w:tcW w:w="153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informan tidak faham paham mengenai hal ini.  Yang jelas yang mendampingi kami selalu terbuka dan partisipatif.</w:t>
            </w:r>
          </w:p>
        </w:tc>
        <w:tc>
          <w:tcPr>
            <w:tcW w:w="1382" w:type="dxa"/>
            <w:tcBorders>
              <w:top w:val="nil"/>
              <w:left w:val="nil"/>
              <w:bottom w:val="single" w:sz="4" w:space="0" w:color="auto"/>
              <w:right w:val="single" w:sz="4" w:space="0" w:color="auto"/>
            </w:tcBorders>
            <w:shd w:val="clear" w:color="000000" w:fill="FFFFFF"/>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4</w:t>
            </w:r>
          </w:p>
        </w:tc>
      </w:tr>
      <w:tr w:rsidR="00D3352F" w:rsidRPr="00D3352F" w:rsidTr="00D3352F">
        <w:trPr>
          <w:trHeight w:val="255"/>
        </w:trPr>
        <w:tc>
          <w:tcPr>
            <w:tcW w:w="750"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tcBorders>
              <w:top w:val="nil"/>
              <w:left w:val="nil"/>
              <w:bottom w:val="nil"/>
              <w:right w:val="nil"/>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c>
          <w:tcPr>
            <w:tcW w:w="1581"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nil"/>
              <w:right w:val="nil"/>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c>
          <w:tcPr>
            <w:tcW w:w="1537" w:type="dxa"/>
            <w:tcBorders>
              <w:top w:val="nil"/>
              <w:left w:val="nil"/>
              <w:bottom w:val="nil"/>
              <w:right w:val="nil"/>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c>
          <w:tcPr>
            <w:tcW w:w="2011"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r>
      <w:tr w:rsidR="00D3352F" w:rsidRPr="00D3352F" w:rsidTr="00D3352F">
        <w:trPr>
          <w:trHeight w:val="615"/>
        </w:trPr>
        <w:tc>
          <w:tcPr>
            <w:tcW w:w="2139" w:type="dxa"/>
            <w:gridSpan w:val="2"/>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Indikator</w:t>
            </w:r>
          </w:p>
        </w:tc>
        <w:tc>
          <w:tcPr>
            <w:tcW w:w="1581"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7165" w:type="dxa"/>
            <w:gridSpan w:val="5"/>
            <w:tcBorders>
              <w:top w:val="nil"/>
              <w:left w:val="nil"/>
              <w:bottom w:val="nil"/>
              <w:right w:val="nil"/>
            </w:tcBorders>
            <w:shd w:val="clear" w:color="auto" w:fill="auto"/>
            <w:hideMark/>
          </w:tcPr>
          <w:p w:rsidR="00D3352F" w:rsidRPr="00D3352F" w:rsidRDefault="00D3352F" w:rsidP="00D3352F">
            <w:pPr>
              <w:spacing w:after="24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 xml:space="preserve">: e. Jumlah kelompok masyarakat sipil yang menunjukkan kepada publik penyimpangan prosedur dan </w:t>
            </w:r>
            <w:r w:rsidRPr="00D3352F">
              <w:rPr>
                <w:rFonts w:ascii="Times New Roman" w:eastAsia="Times New Roman" w:hAnsi="Times New Roman" w:cs="Times New Roman"/>
                <w:b/>
                <w:bCs/>
                <w:color w:val="000000"/>
                <w:sz w:val="20"/>
                <w:szCs w:val="20"/>
                <w:lang w:eastAsia="id-ID"/>
              </w:rPr>
              <w:br/>
              <w:t xml:space="preserve">       potensi kerugian masyarakat akibat permasalahan hak atas hutan dan lahan</w:t>
            </w:r>
          </w:p>
        </w:tc>
      </w:tr>
      <w:tr w:rsidR="00D3352F" w:rsidRPr="00D3352F" w:rsidTr="00D3352F">
        <w:trPr>
          <w:trHeight w:val="255"/>
        </w:trPr>
        <w:tc>
          <w:tcPr>
            <w:tcW w:w="2139" w:type="dxa"/>
            <w:gridSpan w:val="2"/>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Wawancara – Sumber informasi</w:t>
            </w:r>
          </w:p>
        </w:tc>
        <w:tc>
          <w:tcPr>
            <w:tcW w:w="1581"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p>
        </w:tc>
        <w:tc>
          <w:tcPr>
            <w:tcW w:w="7165" w:type="dxa"/>
            <w:gridSpan w:val="5"/>
            <w:tcBorders>
              <w:top w:val="nil"/>
              <w:left w:val="nil"/>
              <w:bottom w:val="single" w:sz="4" w:space="0" w:color="auto"/>
              <w:right w:val="nil"/>
            </w:tcBorders>
            <w:shd w:val="clear" w:color="auto" w:fill="auto"/>
            <w:hideMark/>
          </w:tcPr>
          <w:p w:rsidR="00D3352F" w:rsidRPr="00D3352F" w:rsidRDefault="00D3352F" w:rsidP="00D3352F">
            <w:pPr>
              <w:spacing w:after="24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 Laporan penyimpangan prosedur dan potensi kerugian yang disampaikan kepada publik</w:t>
            </w:r>
          </w:p>
        </w:tc>
      </w:tr>
      <w:tr w:rsidR="00D3352F" w:rsidRPr="00D3352F" w:rsidTr="00D3352F">
        <w:trPr>
          <w:trHeight w:val="510"/>
        </w:trPr>
        <w:tc>
          <w:tcPr>
            <w:tcW w:w="750" w:type="dxa"/>
            <w:tcBorders>
              <w:top w:val="single" w:sz="4" w:space="0" w:color="auto"/>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Kode</w:t>
            </w:r>
          </w:p>
        </w:tc>
        <w:tc>
          <w:tcPr>
            <w:tcW w:w="1389"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Panduan Analisis Dokumen</w:t>
            </w:r>
          </w:p>
        </w:tc>
        <w:tc>
          <w:tcPr>
            <w:tcW w:w="1581"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Pertanyaan Wawancara</w:t>
            </w: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Sumber Data</w:t>
            </w:r>
          </w:p>
        </w:tc>
        <w:tc>
          <w:tcPr>
            <w:tcW w:w="1537"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Ringkasan Dokumen</w:t>
            </w:r>
          </w:p>
        </w:tc>
        <w:tc>
          <w:tcPr>
            <w:tcW w:w="1107"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Kategori Data Dokumen</w:t>
            </w:r>
          </w:p>
        </w:tc>
        <w:tc>
          <w:tcPr>
            <w:tcW w:w="2011" w:type="dxa"/>
            <w:tcBorders>
              <w:top w:val="nil"/>
              <w:left w:val="nil"/>
              <w:bottom w:val="nil"/>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Kategori Data Wawancara</w:t>
            </w:r>
          </w:p>
        </w:tc>
      </w:tr>
      <w:tr w:rsidR="00D3352F" w:rsidRPr="00D3352F" w:rsidTr="00D3352F">
        <w:trPr>
          <w:trHeight w:val="4260"/>
        </w:trPr>
        <w:tc>
          <w:tcPr>
            <w:tcW w:w="750" w:type="dxa"/>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CIIe1</w:t>
            </w:r>
          </w:p>
        </w:tc>
        <w:tc>
          <w:tcPr>
            <w:tcW w:w="1389"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Jumlah kelompok masyarakat sipil yang menunjukkan kepada publik penyimpangan prosedur dan potensi kerugian masyarakat akibat permasalahan hak atas hutan dan lahan</w:t>
            </w:r>
          </w:p>
        </w:tc>
        <w:tc>
          <w:tcPr>
            <w:tcW w:w="1581"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 </w:t>
            </w:r>
          </w:p>
        </w:tc>
        <w:tc>
          <w:tcPr>
            <w:tcW w:w="1128"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LSM</w:t>
            </w:r>
          </w:p>
        </w:tc>
        <w:tc>
          <w:tcPr>
            <w:tcW w:w="153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single" w:sz="4" w:space="0" w:color="auto"/>
              <w:left w:val="single" w:sz="4" w:space="0" w:color="auto"/>
              <w:bottom w:val="single" w:sz="4" w:space="0" w:color="auto"/>
              <w:right w:val="single" w:sz="4" w:space="0" w:color="auto"/>
            </w:tcBorders>
            <w:shd w:val="clear" w:color="000000" w:fill="000000"/>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Seperti yang saya jelaskan sebelumnya. Ada beberapa KMS atau NGO yang mengeluarkan rilis ke publik terkait dengan permasalahan hak atas hutan dan lahan. WALHI saya lihat sangat aktif dalam hal ini. Yang menjadi catatan adalah ternyata laporan tersebut kan tidak ada tindak lanjut lagi. seperti yang sebelumnya saya katakan kasus Pt. Benua Indah sampai sekarang belum selesai. Padahal itu sudah sampai di Kemeterian. Sekarang pemanfaatan SDA sebenarnya untuk kesejahteraan siapa.</w:t>
            </w:r>
          </w:p>
        </w:tc>
        <w:tc>
          <w:tcPr>
            <w:tcW w:w="1382" w:type="dxa"/>
            <w:tcBorders>
              <w:top w:val="nil"/>
              <w:left w:val="nil"/>
              <w:bottom w:val="single" w:sz="4" w:space="0" w:color="auto"/>
              <w:right w:val="single" w:sz="4" w:space="0" w:color="auto"/>
            </w:tcBorders>
            <w:shd w:val="clear" w:color="000000" w:fill="000000"/>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2</w:t>
            </w:r>
          </w:p>
        </w:tc>
      </w:tr>
      <w:tr w:rsidR="00D3352F" w:rsidRPr="00D3352F" w:rsidTr="00D3352F">
        <w:trPr>
          <w:trHeight w:val="255"/>
        </w:trPr>
        <w:tc>
          <w:tcPr>
            <w:tcW w:w="750"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tcBorders>
              <w:top w:val="nil"/>
              <w:left w:val="nil"/>
              <w:bottom w:val="nil"/>
              <w:right w:val="nil"/>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c>
          <w:tcPr>
            <w:tcW w:w="1581"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nil"/>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c>
          <w:tcPr>
            <w:tcW w:w="1537" w:type="dxa"/>
            <w:tcBorders>
              <w:top w:val="nil"/>
              <w:left w:val="nil"/>
              <w:bottom w:val="nil"/>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c>
          <w:tcPr>
            <w:tcW w:w="2011"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r>
      <w:tr w:rsidR="00D3352F" w:rsidRPr="00D3352F" w:rsidTr="00D3352F">
        <w:trPr>
          <w:trHeight w:val="255"/>
        </w:trPr>
        <w:tc>
          <w:tcPr>
            <w:tcW w:w="3720" w:type="dxa"/>
            <w:gridSpan w:val="3"/>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Isu dalam PGA REDD+</w:t>
            </w:r>
          </w:p>
        </w:tc>
        <w:tc>
          <w:tcPr>
            <w:tcW w:w="5783" w:type="dxa"/>
            <w:gridSpan w:val="4"/>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  III. Pengorganisasian Hutan</w:t>
            </w:r>
          </w:p>
        </w:tc>
        <w:tc>
          <w:tcPr>
            <w:tcW w:w="1382" w:type="dxa"/>
            <w:tcBorders>
              <w:top w:val="nil"/>
              <w:left w:val="nil"/>
              <w:bottom w:val="nil"/>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r>
      <w:tr w:rsidR="00D3352F" w:rsidRPr="00D3352F" w:rsidTr="00D3352F">
        <w:trPr>
          <w:trHeight w:val="255"/>
        </w:trPr>
        <w:tc>
          <w:tcPr>
            <w:tcW w:w="2139" w:type="dxa"/>
            <w:gridSpan w:val="2"/>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Indikator</w:t>
            </w:r>
          </w:p>
        </w:tc>
        <w:tc>
          <w:tcPr>
            <w:tcW w:w="1581"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7165" w:type="dxa"/>
            <w:gridSpan w:val="5"/>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 a. Jumlah LSM yang mempunyai program peningkatan kapasitas anggota/staf untuk melakukan pemantauan tata kelola hutan dan lahan gambut</w:t>
            </w:r>
          </w:p>
        </w:tc>
      </w:tr>
      <w:tr w:rsidR="00D3352F" w:rsidRPr="00D3352F" w:rsidTr="00D3352F">
        <w:trPr>
          <w:trHeight w:val="255"/>
        </w:trPr>
        <w:tc>
          <w:tcPr>
            <w:tcW w:w="2139" w:type="dxa"/>
            <w:gridSpan w:val="2"/>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Wawancara – Sumber informasi</w:t>
            </w:r>
          </w:p>
        </w:tc>
        <w:tc>
          <w:tcPr>
            <w:tcW w:w="1581"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p>
        </w:tc>
        <w:tc>
          <w:tcPr>
            <w:tcW w:w="7165" w:type="dxa"/>
            <w:gridSpan w:val="5"/>
            <w:tcBorders>
              <w:top w:val="nil"/>
              <w:left w:val="nil"/>
              <w:bottom w:val="single" w:sz="4" w:space="0" w:color="auto"/>
              <w:right w:val="nil"/>
            </w:tcBorders>
            <w:shd w:val="clear" w:color="auto" w:fill="auto"/>
            <w:hideMark/>
          </w:tcPr>
          <w:p w:rsidR="00D3352F" w:rsidRPr="00D3352F" w:rsidRDefault="00D3352F" w:rsidP="00D3352F">
            <w:pPr>
              <w:spacing w:after="24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D3352F" w:rsidRPr="00D3352F" w:rsidTr="00D3352F">
        <w:trPr>
          <w:trHeight w:val="510"/>
        </w:trPr>
        <w:tc>
          <w:tcPr>
            <w:tcW w:w="750" w:type="dxa"/>
            <w:tcBorders>
              <w:top w:val="single" w:sz="4" w:space="0" w:color="auto"/>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Kode</w:t>
            </w:r>
          </w:p>
        </w:tc>
        <w:tc>
          <w:tcPr>
            <w:tcW w:w="1389"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Panduan Analisis Dokumen</w:t>
            </w:r>
          </w:p>
        </w:tc>
        <w:tc>
          <w:tcPr>
            <w:tcW w:w="1581"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Pertanyaan Wawancara</w:t>
            </w: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Sumber Data</w:t>
            </w:r>
          </w:p>
        </w:tc>
        <w:tc>
          <w:tcPr>
            <w:tcW w:w="1537"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Ringkasan Dokumen</w:t>
            </w:r>
          </w:p>
        </w:tc>
        <w:tc>
          <w:tcPr>
            <w:tcW w:w="1107"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Kategori Data Dokumen</w:t>
            </w:r>
          </w:p>
        </w:tc>
        <w:tc>
          <w:tcPr>
            <w:tcW w:w="2011" w:type="dxa"/>
            <w:tcBorders>
              <w:top w:val="nil"/>
              <w:left w:val="nil"/>
              <w:bottom w:val="nil"/>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Kategori Data Wawancara</w:t>
            </w:r>
          </w:p>
        </w:tc>
      </w:tr>
      <w:tr w:rsidR="00D3352F" w:rsidRPr="00D3352F" w:rsidTr="00D3352F">
        <w:trPr>
          <w:trHeight w:val="1785"/>
        </w:trPr>
        <w:tc>
          <w:tcPr>
            <w:tcW w:w="750" w:type="dxa"/>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CIIIa1</w:t>
            </w:r>
          </w:p>
        </w:tc>
        <w:tc>
          <w:tcPr>
            <w:tcW w:w="1389"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Jumlah LSM yang mempunyai program peningkatan kapasitas anggota/staf untuk melakukan pemantauan tata kelola hutan dan lahan gambut</w:t>
            </w:r>
          </w:p>
        </w:tc>
        <w:tc>
          <w:tcPr>
            <w:tcW w:w="1581"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Apakah jumlah LSM yang mempu-nyai program peningkatan kapa-sitas anggota/staf untuk melaku-kan pemantauan tata kelola hutan dan lahan gambut sudah mema-dai?</w:t>
            </w: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LSM</w:t>
            </w:r>
          </w:p>
        </w:tc>
        <w:tc>
          <w:tcPr>
            <w:tcW w:w="153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FFI selalu melakukan itu.</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3</w:t>
            </w:r>
          </w:p>
        </w:tc>
      </w:tr>
      <w:tr w:rsidR="00D3352F" w:rsidRPr="00D3352F" w:rsidTr="00D3352F">
        <w:trPr>
          <w:trHeight w:val="255"/>
        </w:trPr>
        <w:tc>
          <w:tcPr>
            <w:tcW w:w="750"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tcBorders>
              <w:top w:val="nil"/>
              <w:left w:val="nil"/>
              <w:bottom w:val="nil"/>
              <w:right w:val="nil"/>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c>
          <w:tcPr>
            <w:tcW w:w="1581"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nil"/>
              <w:right w:val="nil"/>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c>
          <w:tcPr>
            <w:tcW w:w="1537" w:type="dxa"/>
            <w:tcBorders>
              <w:top w:val="nil"/>
              <w:left w:val="nil"/>
              <w:bottom w:val="nil"/>
              <w:right w:val="nil"/>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c>
          <w:tcPr>
            <w:tcW w:w="2011"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r>
      <w:tr w:rsidR="00D3352F" w:rsidRPr="00D3352F" w:rsidTr="00D3352F">
        <w:trPr>
          <w:trHeight w:val="450"/>
        </w:trPr>
        <w:tc>
          <w:tcPr>
            <w:tcW w:w="2139" w:type="dxa"/>
            <w:gridSpan w:val="2"/>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Indikator</w:t>
            </w:r>
          </w:p>
        </w:tc>
        <w:tc>
          <w:tcPr>
            <w:tcW w:w="1581"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5783" w:type="dxa"/>
            <w:gridSpan w:val="4"/>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 b. Mekanisme pemilihan representasi perwakilan LSM dalam lembaga/forum multipihak</w:t>
            </w:r>
          </w:p>
        </w:tc>
        <w:tc>
          <w:tcPr>
            <w:tcW w:w="1382" w:type="dxa"/>
            <w:tcBorders>
              <w:top w:val="nil"/>
              <w:left w:val="nil"/>
              <w:bottom w:val="nil"/>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r>
      <w:tr w:rsidR="00D3352F" w:rsidRPr="00D3352F" w:rsidTr="00D3352F">
        <w:trPr>
          <w:trHeight w:val="255"/>
        </w:trPr>
        <w:tc>
          <w:tcPr>
            <w:tcW w:w="2139" w:type="dxa"/>
            <w:gridSpan w:val="2"/>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 xml:space="preserve"> Sumber informasi</w:t>
            </w:r>
          </w:p>
        </w:tc>
        <w:tc>
          <w:tcPr>
            <w:tcW w:w="1581"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p>
        </w:tc>
        <w:tc>
          <w:tcPr>
            <w:tcW w:w="3772" w:type="dxa"/>
            <w:gridSpan w:val="3"/>
            <w:tcBorders>
              <w:top w:val="nil"/>
              <w:left w:val="nil"/>
              <w:bottom w:val="nil"/>
              <w:right w:val="nil"/>
            </w:tcBorders>
            <w:shd w:val="clear" w:color="auto" w:fill="auto"/>
            <w:noWrap/>
            <w:hideMark/>
          </w:tcPr>
          <w:p w:rsidR="00D3352F" w:rsidRPr="00D3352F" w:rsidRDefault="00D3352F" w:rsidP="00D3352F">
            <w:pPr>
              <w:spacing w:after="24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 LSM (Pengurus terkait isu keterwakilan gender)</w:t>
            </w:r>
          </w:p>
        </w:tc>
        <w:tc>
          <w:tcPr>
            <w:tcW w:w="2011"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p>
        </w:tc>
      </w:tr>
      <w:tr w:rsidR="00D3352F" w:rsidRPr="00D3352F" w:rsidTr="00D3352F">
        <w:trPr>
          <w:trHeight w:val="510"/>
        </w:trPr>
        <w:tc>
          <w:tcPr>
            <w:tcW w:w="750" w:type="dxa"/>
            <w:tcBorders>
              <w:top w:val="single" w:sz="4" w:space="0" w:color="auto"/>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Kode</w:t>
            </w:r>
          </w:p>
        </w:tc>
        <w:tc>
          <w:tcPr>
            <w:tcW w:w="1389"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Panduan Analisis Dokumen</w:t>
            </w:r>
          </w:p>
        </w:tc>
        <w:tc>
          <w:tcPr>
            <w:tcW w:w="1581"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Pertanyaan Wawancara</w:t>
            </w:r>
          </w:p>
        </w:tc>
        <w:tc>
          <w:tcPr>
            <w:tcW w:w="1128"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Sumber Data</w:t>
            </w:r>
          </w:p>
        </w:tc>
        <w:tc>
          <w:tcPr>
            <w:tcW w:w="1537"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Ringkasan Dokumen</w:t>
            </w:r>
          </w:p>
        </w:tc>
        <w:tc>
          <w:tcPr>
            <w:tcW w:w="1107"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Kategori Data Dokumen</w:t>
            </w:r>
          </w:p>
        </w:tc>
        <w:tc>
          <w:tcPr>
            <w:tcW w:w="2011" w:type="dxa"/>
            <w:tcBorders>
              <w:top w:val="single" w:sz="4" w:space="0" w:color="auto"/>
              <w:left w:val="nil"/>
              <w:bottom w:val="nil"/>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Kategori Data Wawancara</w:t>
            </w:r>
          </w:p>
        </w:tc>
      </w:tr>
      <w:tr w:rsidR="00D3352F" w:rsidRPr="00D3352F" w:rsidTr="00D3352F">
        <w:trPr>
          <w:trHeight w:val="1785"/>
        </w:trPr>
        <w:tc>
          <w:tcPr>
            <w:tcW w:w="750" w:type="dxa"/>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CIIIb1</w:t>
            </w:r>
          </w:p>
        </w:tc>
        <w:tc>
          <w:tcPr>
            <w:tcW w:w="1389"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 </w:t>
            </w:r>
          </w:p>
        </w:tc>
        <w:tc>
          <w:tcPr>
            <w:tcW w:w="1581"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Apakah pertimbangan yang diguna-kan untuk memilih wakil (keahlian, keterwakilan gender) LSM dalam lembaga/forum multipihak sudah memadai?</w:t>
            </w: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LSM</w:t>
            </w:r>
          </w:p>
        </w:tc>
        <w:tc>
          <w:tcPr>
            <w:tcW w:w="1537" w:type="dxa"/>
            <w:tcBorders>
              <w:top w:val="nil"/>
              <w:left w:val="nil"/>
              <w:bottom w:val="single" w:sz="4" w:space="0" w:color="auto"/>
              <w:right w:val="single" w:sz="4" w:space="0" w:color="auto"/>
            </w:tcBorders>
            <w:shd w:val="clear" w:color="000000" w:fill="000000"/>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c>
          <w:tcPr>
            <w:tcW w:w="1107" w:type="dxa"/>
            <w:tcBorders>
              <w:top w:val="nil"/>
              <w:left w:val="nil"/>
              <w:bottom w:val="single" w:sz="4" w:space="0" w:color="auto"/>
              <w:right w:val="nil"/>
            </w:tcBorders>
            <w:shd w:val="clear" w:color="000000" w:fill="000000"/>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c>
          <w:tcPr>
            <w:tcW w:w="2011" w:type="dxa"/>
            <w:tcBorders>
              <w:top w:val="single" w:sz="4" w:space="0" w:color="auto"/>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informan tidak mengetahui hal tersebut,  Kalau di FFI itu tergantung dari forum apa yang akan dihadiri. tergantung dari kemampuan personalnya juga. karena FFI juga tidak pernah memaksakan staffnya untuk ikut dalam suatu forum jika ia tidak punya kemampuan isu yang akan dibahas.</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3</w:t>
            </w:r>
          </w:p>
        </w:tc>
      </w:tr>
      <w:tr w:rsidR="00D3352F" w:rsidRPr="00D3352F" w:rsidTr="00D3352F">
        <w:trPr>
          <w:trHeight w:val="1020"/>
        </w:trPr>
        <w:tc>
          <w:tcPr>
            <w:tcW w:w="750" w:type="dxa"/>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CIIIb2</w:t>
            </w:r>
          </w:p>
        </w:tc>
        <w:tc>
          <w:tcPr>
            <w:tcW w:w="1389"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 </w:t>
            </w:r>
          </w:p>
        </w:tc>
        <w:tc>
          <w:tcPr>
            <w:tcW w:w="1581"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Apakah mekanisme pemilihan wakil LSM dalam lembaga/forum multi-pihak sudah memadai?</w:t>
            </w: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LSM</w:t>
            </w:r>
          </w:p>
        </w:tc>
        <w:tc>
          <w:tcPr>
            <w:tcW w:w="1537" w:type="dxa"/>
            <w:tcBorders>
              <w:top w:val="nil"/>
              <w:left w:val="nil"/>
              <w:bottom w:val="single" w:sz="4" w:space="0" w:color="auto"/>
              <w:right w:val="single" w:sz="4" w:space="0" w:color="auto"/>
            </w:tcBorders>
            <w:shd w:val="clear" w:color="000000" w:fill="000000"/>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c>
          <w:tcPr>
            <w:tcW w:w="1107" w:type="dxa"/>
            <w:tcBorders>
              <w:top w:val="nil"/>
              <w:left w:val="nil"/>
              <w:bottom w:val="single" w:sz="4" w:space="0" w:color="auto"/>
              <w:right w:val="nil"/>
            </w:tcBorders>
            <w:shd w:val="clear" w:color="000000" w:fill="000000"/>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c>
          <w:tcPr>
            <w:tcW w:w="2011" w:type="dxa"/>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FFI tidak punya mekanisme itu, tapi itu berdasarkan kemampuan staffnya.</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3</w:t>
            </w:r>
          </w:p>
        </w:tc>
      </w:tr>
      <w:tr w:rsidR="00D3352F" w:rsidRPr="00D3352F" w:rsidTr="00D3352F">
        <w:trPr>
          <w:trHeight w:val="765"/>
        </w:trPr>
        <w:tc>
          <w:tcPr>
            <w:tcW w:w="750" w:type="dxa"/>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CIIIb3</w:t>
            </w:r>
          </w:p>
        </w:tc>
        <w:tc>
          <w:tcPr>
            <w:tcW w:w="1389"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 </w:t>
            </w:r>
          </w:p>
        </w:tc>
        <w:tc>
          <w:tcPr>
            <w:tcW w:w="1581"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Apakah forum pemilihan wakil LSM dalam lembaga/forum multipihak sudah memadai?</w:t>
            </w: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LSM</w:t>
            </w:r>
          </w:p>
        </w:tc>
        <w:tc>
          <w:tcPr>
            <w:tcW w:w="1537" w:type="dxa"/>
            <w:tcBorders>
              <w:top w:val="nil"/>
              <w:left w:val="nil"/>
              <w:bottom w:val="single" w:sz="4" w:space="0" w:color="auto"/>
              <w:right w:val="single" w:sz="4" w:space="0" w:color="auto"/>
            </w:tcBorders>
            <w:shd w:val="clear" w:color="000000" w:fill="000000"/>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c>
          <w:tcPr>
            <w:tcW w:w="1107" w:type="dxa"/>
            <w:tcBorders>
              <w:top w:val="nil"/>
              <w:left w:val="nil"/>
              <w:bottom w:val="single" w:sz="4" w:space="0" w:color="auto"/>
              <w:right w:val="nil"/>
            </w:tcBorders>
            <w:shd w:val="clear" w:color="000000" w:fill="000000"/>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c>
          <w:tcPr>
            <w:tcW w:w="2011" w:type="dxa"/>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informan tidak mengetahui soal itu. karena belum pernah ada</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r>
      <w:tr w:rsidR="00D3352F" w:rsidRPr="00D3352F" w:rsidTr="00D3352F">
        <w:trPr>
          <w:trHeight w:val="255"/>
        </w:trPr>
        <w:tc>
          <w:tcPr>
            <w:tcW w:w="750"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tcBorders>
              <w:top w:val="nil"/>
              <w:left w:val="nil"/>
              <w:bottom w:val="nil"/>
              <w:right w:val="nil"/>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c>
          <w:tcPr>
            <w:tcW w:w="1581"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nil"/>
              <w:right w:val="nil"/>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c>
          <w:tcPr>
            <w:tcW w:w="1537" w:type="dxa"/>
            <w:tcBorders>
              <w:top w:val="nil"/>
              <w:left w:val="nil"/>
              <w:bottom w:val="nil"/>
              <w:right w:val="nil"/>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c>
          <w:tcPr>
            <w:tcW w:w="2011"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r>
      <w:tr w:rsidR="00D3352F" w:rsidRPr="00D3352F" w:rsidTr="00D3352F">
        <w:trPr>
          <w:trHeight w:val="495"/>
        </w:trPr>
        <w:tc>
          <w:tcPr>
            <w:tcW w:w="2139" w:type="dxa"/>
            <w:gridSpan w:val="2"/>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Indikator</w:t>
            </w:r>
          </w:p>
        </w:tc>
        <w:tc>
          <w:tcPr>
            <w:tcW w:w="1581"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7165" w:type="dxa"/>
            <w:gridSpan w:val="5"/>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 c. Jumlah inisiatif advokasi pemberantasan korupsi di sektor kehutanan oleh aktivis-LSM lingkungan atau aktivis-LSM anti korupsi</w:t>
            </w:r>
          </w:p>
        </w:tc>
      </w:tr>
      <w:tr w:rsidR="00D3352F" w:rsidRPr="00D3352F" w:rsidTr="00D3352F">
        <w:trPr>
          <w:trHeight w:val="255"/>
        </w:trPr>
        <w:tc>
          <w:tcPr>
            <w:tcW w:w="2139" w:type="dxa"/>
            <w:gridSpan w:val="2"/>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Wawancara – Sumber informasi</w:t>
            </w:r>
          </w:p>
        </w:tc>
        <w:tc>
          <w:tcPr>
            <w:tcW w:w="1581"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p>
        </w:tc>
        <w:tc>
          <w:tcPr>
            <w:tcW w:w="1128"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 LSM, Polisi</w:t>
            </w:r>
          </w:p>
        </w:tc>
        <w:tc>
          <w:tcPr>
            <w:tcW w:w="1537"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p>
        </w:tc>
        <w:tc>
          <w:tcPr>
            <w:tcW w:w="1107"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p>
        </w:tc>
        <w:tc>
          <w:tcPr>
            <w:tcW w:w="2011"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p>
        </w:tc>
      </w:tr>
      <w:tr w:rsidR="00D3352F" w:rsidRPr="00D3352F" w:rsidTr="00D3352F">
        <w:trPr>
          <w:trHeight w:val="510"/>
        </w:trPr>
        <w:tc>
          <w:tcPr>
            <w:tcW w:w="750" w:type="dxa"/>
            <w:tcBorders>
              <w:top w:val="single" w:sz="4" w:space="0" w:color="auto"/>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Kode</w:t>
            </w:r>
          </w:p>
        </w:tc>
        <w:tc>
          <w:tcPr>
            <w:tcW w:w="1389"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Panduan Analisis Dokumen</w:t>
            </w:r>
          </w:p>
        </w:tc>
        <w:tc>
          <w:tcPr>
            <w:tcW w:w="1581"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Pertanyaan Wawancara</w:t>
            </w:r>
          </w:p>
        </w:tc>
        <w:tc>
          <w:tcPr>
            <w:tcW w:w="1128"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Sumber Data</w:t>
            </w:r>
          </w:p>
        </w:tc>
        <w:tc>
          <w:tcPr>
            <w:tcW w:w="1537"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Ringkasan Dokumen</w:t>
            </w:r>
          </w:p>
        </w:tc>
        <w:tc>
          <w:tcPr>
            <w:tcW w:w="1107"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Kategori Data Dokumen</w:t>
            </w:r>
          </w:p>
        </w:tc>
        <w:tc>
          <w:tcPr>
            <w:tcW w:w="2011"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Kategori Data Wawancara</w:t>
            </w:r>
          </w:p>
        </w:tc>
      </w:tr>
      <w:tr w:rsidR="00D3352F" w:rsidRPr="00D3352F" w:rsidTr="00D3352F">
        <w:trPr>
          <w:trHeight w:val="2295"/>
        </w:trPr>
        <w:tc>
          <w:tcPr>
            <w:tcW w:w="750" w:type="dxa"/>
            <w:vMerge w:val="restart"/>
            <w:tcBorders>
              <w:top w:val="nil"/>
              <w:left w:val="single" w:sz="4" w:space="0" w:color="auto"/>
              <w:bottom w:val="single" w:sz="4" w:space="0" w:color="000000"/>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CIIIc1</w:t>
            </w:r>
          </w:p>
        </w:tc>
        <w:tc>
          <w:tcPr>
            <w:tcW w:w="1389" w:type="dxa"/>
            <w:vMerge w:val="restart"/>
            <w:tcBorders>
              <w:top w:val="nil"/>
              <w:left w:val="single" w:sz="4" w:space="0" w:color="auto"/>
              <w:bottom w:val="single" w:sz="4" w:space="0" w:color="000000"/>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Jumlah inisiatif advokasi pemberantasan korupsi di sektor kehutanan oleh aktivis-LSM lingkungan atau aktivis-LSM anti korupsi</w:t>
            </w:r>
          </w:p>
        </w:tc>
        <w:tc>
          <w:tcPr>
            <w:tcW w:w="1581" w:type="dxa"/>
            <w:vMerge w:val="restart"/>
            <w:tcBorders>
              <w:top w:val="nil"/>
              <w:left w:val="single" w:sz="4" w:space="0" w:color="auto"/>
              <w:bottom w:val="single" w:sz="4" w:space="0" w:color="000000"/>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Apakah jumlah inisiatif advokasi pemberantasan korupsi di sektor ke-hutanan oleh aktivis-LSM lingkungan atau aktivis-LSM anti korupsi sudah memadai?</w:t>
            </w: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Polres</w:t>
            </w:r>
          </w:p>
        </w:tc>
        <w:tc>
          <w:tcPr>
            <w:tcW w:w="153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 xml:space="preserve">Saya kira inisiatif yang dilakukan oleh LSM di Ketapang masih kurang sekali. Karena kejahatan kehutanan dan lingkungan bukan merupakan korupsi. ini kejahatan umum, hanya memang lebih spesifik. Inisiatif itu ada, tapi masih sedikit. </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2</w:t>
            </w:r>
          </w:p>
        </w:tc>
      </w:tr>
      <w:tr w:rsidR="00D3352F" w:rsidRPr="00D3352F" w:rsidTr="00D3352F">
        <w:trPr>
          <w:trHeight w:val="1380"/>
        </w:trPr>
        <w:tc>
          <w:tcPr>
            <w:tcW w:w="750"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LSM</w:t>
            </w:r>
          </w:p>
        </w:tc>
        <w:tc>
          <w:tcPr>
            <w:tcW w:w="153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Ada, tapi itu mereka biasanya berjaringan. FFI sendiri, advokasi korupsi sektor kehutanan bukan merupakan wilayah dan fokusnya FFI.</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2</w:t>
            </w:r>
          </w:p>
        </w:tc>
      </w:tr>
      <w:tr w:rsidR="00D3352F" w:rsidRPr="00D3352F" w:rsidTr="00D3352F">
        <w:trPr>
          <w:trHeight w:val="255"/>
        </w:trPr>
        <w:tc>
          <w:tcPr>
            <w:tcW w:w="750"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tcBorders>
              <w:top w:val="nil"/>
              <w:left w:val="nil"/>
              <w:bottom w:val="nil"/>
              <w:right w:val="nil"/>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c>
          <w:tcPr>
            <w:tcW w:w="1581"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nil"/>
              <w:right w:val="nil"/>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c>
          <w:tcPr>
            <w:tcW w:w="1537" w:type="dxa"/>
            <w:tcBorders>
              <w:top w:val="nil"/>
              <w:left w:val="nil"/>
              <w:bottom w:val="nil"/>
              <w:right w:val="nil"/>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c>
          <w:tcPr>
            <w:tcW w:w="2011"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r>
      <w:tr w:rsidR="00D3352F" w:rsidRPr="00D3352F" w:rsidTr="00D3352F">
        <w:trPr>
          <w:trHeight w:val="255"/>
        </w:trPr>
        <w:tc>
          <w:tcPr>
            <w:tcW w:w="3720" w:type="dxa"/>
            <w:gridSpan w:val="3"/>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Isu dalam PGA REDD+</w:t>
            </w:r>
          </w:p>
        </w:tc>
        <w:tc>
          <w:tcPr>
            <w:tcW w:w="5783" w:type="dxa"/>
            <w:gridSpan w:val="4"/>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r>
      <w:tr w:rsidR="00D3352F" w:rsidRPr="00D3352F" w:rsidTr="00D3352F">
        <w:trPr>
          <w:trHeight w:val="525"/>
        </w:trPr>
        <w:tc>
          <w:tcPr>
            <w:tcW w:w="2139" w:type="dxa"/>
            <w:gridSpan w:val="2"/>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Indikator</w:t>
            </w:r>
          </w:p>
        </w:tc>
        <w:tc>
          <w:tcPr>
            <w:tcW w:w="1581"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7165" w:type="dxa"/>
            <w:gridSpan w:val="5"/>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 a. Jumlah LSM yang melakukan monitoring pemberian izin di dalam kawasan hutan dan pengelolaan kawasan konservasi</w:t>
            </w:r>
          </w:p>
        </w:tc>
      </w:tr>
      <w:tr w:rsidR="00D3352F" w:rsidRPr="00D3352F" w:rsidTr="00D3352F">
        <w:trPr>
          <w:trHeight w:val="255"/>
        </w:trPr>
        <w:tc>
          <w:tcPr>
            <w:tcW w:w="2139" w:type="dxa"/>
            <w:gridSpan w:val="2"/>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Wawancara – Sumber informasi</w:t>
            </w:r>
          </w:p>
        </w:tc>
        <w:tc>
          <w:tcPr>
            <w:tcW w:w="1581"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p>
        </w:tc>
        <w:tc>
          <w:tcPr>
            <w:tcW w:w="3772" w:type="dxa"/>
            <w:gridSpan w:val="3"/>
            <w:tcBorders>
              <w:top w:val="nil"/>
              <w:left w:val="nil"/>
              <w:bottom w:val="nil"/>
              <w:right w:val="nil"/>
            </w:tcBorders>
            <w:shd w:val="clear" w:color="auto" w:fill="auto"/>
            <w:noWrap/>
            <w:hideMark/>
          </w:tcPr>
          <w:p w:rsidR="00D3352F" w:rsidRPr="00D3352F" w:rsidRDefault="00D3352F" w:rsidP="00D3352F">
            <w:pPr>
              <w:spacing w:after="24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 LSM (Pengurus), Pejabat Pemberi Izin, Jurnalis</w:t>
            </w:r>
          </w:p>
        </w:tc>
        <w:tc>
          <w:tcPr>
            <w:tcW w:w="2011"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p>
        </w:tc>
      </w:tr>
      <w:tr w:rsidR="00D3352F" w:rsidRPr="00D3352F" w:rsidTr="00D3352F">
        <w:trPr>
          <w:trHeight w:val="510"/>
        </w:trPr>
        <w:tc>
          <w:tcPr>
            <w:tcW w:w="750" w:type="dxa"/>
            <w:tcBorders>
              <w:top w:val="single" w:sz="4" w:space="0" w:color="auto"/>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Kode</w:t>
            </w:r>
          </w:p>
        </w:tc>
        <w:tc>
          <w:tcPr>
            <w:tcW w:w="1389"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Panduan Analisis Dokumen</w:t>
            </w:r>
          </w:p>
        </w:tc>
        <w:tc>
          <w:tcPr>
            <w:tcW w:w="1581"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Pertanyaan Wawancara</w:t>
            </w:r>
          </w:p>
        </w:tc>
        <w:tc>
          <w:tcPr>
            <w:tcW w:w="1128"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Sumber Data</w:t>
            </w:r>
          </w:p>
        </w:tc>
        <w:tc>
          <w:tcPr>
            <w:tcW w:w="1537"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Ringkasan Dokumen</w:t>
            </w:r>
          </w:p>
        </w:tc>
        <w:tc>
          <w:tcPr>
            <w:tcW w:w="1107"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Kategori Data Dokumen</w:t>
            </w:r>
          </w:p>
        </w:tc>
        <w:tc>
          <w:tcPr>
            <w:tcW w:w="2011" w:type="dxa"/>
            <w:tcBorders>
              <w:top w:val="single" w:sz="4" w:space="0" w:color="auto"/>
              <w:left w:val="nil"/>
              <w:bottom w:val="nil"/>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Kategori Data Wawancara</w:t>
            </w:r>
          </w:p>
        </w:tc>
      </w:tr>
      <w:tr w:rsidR="00D3352F" w:rsidRPr="00D3352F" w:rsidTr="00D3352F">
        <w:trPr>
          <w:trHeight w:val="465"/>
        </w:trPr>
        <w:tc>
          <w:tcPr>
            <w:tcW w:w="750" w:type="dxa"/>
            <w:vMerge w:val="restart"/>
            <w:tcBorders>
              <w:top w:val="nil"/>
              <w:left w:val="single" w:sz="4" w:space="0" w:color="auto"/>
              <w:bottom w:val="single" w:sz="4" w:space="0" w:color="000000"/>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CIVa1</w:t>
            </w:r>
          </w:p>
        </w:tc>
        <w:tc>
          <w:tcPr>
            <w:tcW w:w="1389" w:type="dxa"/>
            <w:vMerge w:val="restart"/>
            <w:tcBorders>
              <w:top w:val="nil"/>
              <w:left w:val="single" w:sz="4" w:space="0" w:color="auto"/>
              <w:bottom w:val="single" w:sz="4" w:space="0" w:color="000000"/>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Jumlah LSM yang melakukan monitoring pemberian izin di dalam kawasan hutan dan pengelolaan kawasan konservasi</w:t>
            </w:r>
          </w:p>
        </w:tc>
        <w:tc>
          <w:tcPr>
            <w:tcW w:w="1581" w:type="dxa"/>
            <w:vMerge w:val="restart"/>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Apakah jumlah LSM yang melakukan monitoring pemberian izin di dalam kawasan hutan dan pengelolaan kawasan konservasi sudah mema-dai?</w:t>
            </w: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Kehutanan</w:t>
            </w:r>
          </w:p>
        </w:tc>
        <w:tc>
          <w:tcPr>
            <w:tcW w:w="153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Dokumen tidak diperoleh</w:t>
            </w:r>
          </w:p>
        </w:tc>
        <w:tc>
          <w:tcPr>
            <w:tcW w:w="1107" w:type="dxa"/>
            <w:tcBorders>
              <w:top w:val="nil"/>
              <w:left w:val="nil"/>
              <w:bottom w:val="single" w:sz="4" w:space="0" w:color="auto"/>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single" w:sz="4" w:space="0" w:color="auto"/>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Cukup memadai</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4</w:t>
            </w:r>
          </w:p>
        </w:tc>
      </w:tr>
      <w:tr w:rsidR="00D3352F" w:rsidRPr="00D3352F" w:rsidTr="00D3352F">
        <w:trPr>
          <w:trHeight w:val="915"/>
        </w:trPr>
        <w:tc>
          <w:tcPr>
            <w:tcW w:w="750"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LSM</w:t>
            </w:r>
          </w:p>
        </w:tc>
        <w:tc>
          <w:tcPr>
            <w:tcW w:w="153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Dokumen tidak diperoleh</w:t>
            </w:r>
          </w:p>
        </w:tc>
        <w:tc>
          <w:tcPr>
            <w:tcW w:w="1107" w:type="dxa"/>
            <w:tcBorders>
              <w:top w:val="nil"/>
              <w:left w:val="nil"/>
              <w:bottom w:val="single" w:sz="4" w:space="0" w:color="auto"/>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Sama seperti yang saya sebutkan tadi, jumlahnya masih kurang banyak</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2</w:t>
            </w:r>
          </w:p>
        </w:tc>
      </w:tr>
      <w:tr w:rsidR="00D3352F" w:rsidRPr="00D3352F" w:rsidTr="00D3352F">
        <w:trPr>
          <w:trHeight w:val="2070"/>
        </w:trPr>
        <w:tc>
          <w:tcPr>
            <w:tcW w:w="750"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vMerge/>
            <w:tcBorders>
              <w:top w:val="nil"/>
              <w:left w:val="single" w:sz="4" w:space="0" w:color="auto"/>
              <w:bottom w:val="single" w:sz="4" w:space="0" w:color="auto"/>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Jurnalis</w:t>
            </w:r>
          </w:p>
        </w:tc>
        <w:tc>
          <w:tcPr>
            <w:tcW w:w="153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Dokumen tidak diperoleh</w:t>
            </w:r>
          </w:p>
        </w:tc>
        <w:tc>
          <w:tcPr>
            <w:tcW w:w="1107" w:type="dxa"/>
            <w:tcBorders>
              <w:top w:val="nil"/>
              <w:left w:val="nil"/>
              <w:bottom w:val="single" w:sz="4" w:space="0" w:color="auto"/>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Seperti yang sudah saya katakan tadi, karena jumlah LSM yang betul-betul bekerja di Masyarakat sangat sedikit, jadi yang melakukan monitoring tentang perizinan sangat kurang.</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2</w:t>
            </w:r>
          </w:p>
        </w:tc>
      </w:tr>
      <w:tr w:rsidR="00D3352F" w:rsidRPr="00D3352F" w:rsidTr="00D3352F">
        <w:trPr>
          <w:trHeight w:val="255"/>
        </w:trPr>
        <w:tc>
          <w:tcPr>
            <w:tcW w:w="750"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tcBorders>
              <w:top w:val="nil"/>
              <w:left w:val="nil"/>
              <w:bottom w:val="nil"/>
              <w:right w:val="nil"/>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c>
          <w:tcPr>
            <w:tcW w:w="1581"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nil"/>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c>
          <w:tcPr>
            <w:tcW w:w="1537" w:type="dxa"/>
            <w:tcBorders>
              <w:top w:val="nil"/>
              <w:left w:val="nil"/>
              <w:bottom w:val="nil"/>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c>
          <w:tcPr>
            <w:tcW w:w="2011"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r>
      <w:tr w:rsidR="00D3352F" w:rsidRPr="00D3352F" w:rsidTr="00D3352F">
        <w:trPr>
          <w:trHeight w:val="570"/>
        </w:trPr>
        <w:tc>
          <w:tcPr>
            <w:tcW w:w="2139" w:type="dxa"/>
            <w:gridSpan w:val="2"/>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Indikator</w:t>
            </w:r>
          </w:p>
        </w:tc>
        <w:tc>
          <w:tcPr>
            <w:tcW w:w="1581"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7165" w:type="dxa"/>
            <w:gridSpan w:val="5"/>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 b. Tingkat pengetahuan aktivis LSM yang melakukan monitoring mengenai prinsip dan prosedur pemberian izin dan pengelolaan kawasan konservasi</w:t>
            </w:r>
          </w:p>
        </w:tc>
      </w:tr>
      <w:tr w:rsidR="00D3352F" w:rsidRPr="00D3352F" w:rsidTr="00D3352F">
        <w:trPr>
          <w:trHeight w:val="510"/>
        </w:trPr>
        <w:tc>
          <w:tcPr>
            <w:tcW w:w="2139" w:type="dxa"/>
            <w:gridSpan w:val="2"/>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Wawancara – Sumber informasi</w:t>
            </w:r>
          </w:p>
        </w:tc>
        <w:tc>
          <w:tcPr>
            <w:tcW w:w="1581"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p>
        </w:tc>
        <w:tc>
          <w:tcPr>
            <w:tcW w:w="1128"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 LSM (Aktivis)</w:t>
            </w:r>
          </w:p>
        </w:tc>
        <w:tc>
          <w:tcPr>
            <w:tcW w:w="1537"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p>
        </w:tc>
        <w:tc>
          <w:tcPr>
            <w:tcW w:w="1107"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p>
        </w:tc>
        <w:tc>
          <w:tcPr>
            <w:tcW w:w="2011"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p>
        </w:tc>
      </w:tr>
      <w:tr w:rsidR="00D3352F" w:rsidRPr="00D3352F" w:rsidTr="00D3352F">
        <w:trPr>
          <w:trHeight w:val="510"/>
        </w:trPr>
        <w:tc>
          <w:tcPr>
            <w:tcW w:w="750" w:type="dxa"/>
            <w:tcBorders>
              <w:top w:val="single" w:sz="4" w:space="0" w:color="auto"/>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Kode</w:t>
            </w:r>
          </w:p>
        </w:tc>
        <w:tc>
          <w:tcPr>
            <w:tcW w:w="1389"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Panduan Analisis Dokumen</w:t>
            </w:r>
          </w:p>
        </w:tc>
        <w:tc>
          <w:tcPr>
            <w:tcW w:w="1581"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Pertanyaan Wawancara</w:t>
            </w:r>
          </w:p>
        </w:tc>
        <w:tc>
          <w:tcPr>
            <w:tcW w:w="1128"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Sumber Data</w:t>
            </w:r>
          </w:p>
        </w:tc>
        <w:tc>
          <w:tcPr>
            <w:tcW w:w="1537"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Ringkasan Dokumen</w:t>
            </w:r>
          </w:p>
        </w:tc>
        <w:tc>
          <w:tcPr>
            <w:tcW w:w="1107"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Kategori Data Dokumen</w:t>
            </w:r>
          </w:p>
        </w:tc>
        <w:tc>
          <w:tcPr>
            <w:tcW w:w="2011" w:type="dxa"/>
            <w:tcBorders>
              <w:top w:val="single" w:sz="4" w:space="0" w:color="auto"/>
              <w:left w:val="nil"/>
              <w:bottom w:val="nil"/>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Kategori Data Wawancara</w:t>
            </w:r>
          </w:p>
        </w:tc>
      </w:tr>
      <w:tr w:rsidR="00D3352F" w:rsidRPr="00D3352F" w:rsidTr="00D3352F">
        <w:trPr>
          <w:trHeight w:val="1275"/>
        </w:trPr>
        <w:tc>
          <w:tcPr>
            <w:tcW w:w="750" w:type="dxa"/>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CIVb1</w:t>
            </w:r>
          </w:p>
        </w:tc>
        <w:tc>
          <w:tcPr>
            <w:tcW w:w="1389"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Pemahaman terhadap prinsip &amp; prosedur</w:t>
            </w:r>
          </w:p>
        </w:tc>
        <w:tc>
          <w:tcPr>
            <w:tcW w:w="1581"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Apakah pemahaman aktivis LSM ter-hadap prinsip &amp; prosedur pemberian izin dan pengelolaan kawasan kon-servasi sudah memadai?</w:t>
            </w: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LSM</w:t>
            </w:r>
          </w:p>
        </w:tc>
        <w:tc>
          <w:tcPr>
            <w:tcW w:w="153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Tentulah mereka punya pemahaman yang baik soal itu</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4</w:t>
            </w:r>
          </w:p>
        </w:tc>
      </w:tr>
      <w:tr w:rsidR="00D3352F" w:rsidRPr="00D3352F" w:rsidTr="00D3352F">
        <w:trPr>
          <w:trHeight w:val="1275"/>
        </w:trPr>
        <w:tc>
          <w:tcPr>
            <w:tcW w:w="750" w:type="dxa"/>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lastRenderedPageBreak/>
              <w:t>CIVb2</w:t>
            </w:r>
          </w:p>
        </w:tc>
        <w:tc>
          <w:tcPr>
            <w:tcW w:w="1389"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Strategi pelaksanaan monitoring</w:t>
            </w:r>
          </w:p>
        </w:tc>
        <w:tc>
          <w:tcPr>
            <w:tcW w:w="1581"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Apakah strategi pelaksanaan moni-toring prinsip &amp; prosedur pemberian izin dan pengelolaan kawasan kon-servasi sudah memadai?</w:t>
            </w: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LSM</w:t>
            </w:r>
          </w:p>
        </w:tc>
        <w:tc>
          <w:tcPr>
            <w:tcW w:w="153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memadai, karena mereka punya kemampuan itu.</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4</w:t>
            </w:r>
          </w:p>
        </w:tc>
      </w:tr>
      <w:tr w:rsidR="00D3352F" w:rsidRPr="00D3352F" w:rsidTr="00D3352F">
        <w:trPr>
          <w:trHeight w:val="1020"/>
        </w:trPr>
        <w:tc>
          <w:tcPr>
            <w:tcW w:w="750" w:type="dxa"/>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CIVb3</w:t>
            </w:r>
          </w:p>
        </w:tc>
        <w:tc>
          <w:tcPr>
            <w:tcW w:w="1389"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Bukti Keikutsertaan dalam pelatihan monitoring</w:t>
            </w:r>
          </w:p>
        </w:tc>
        <w:tc>
          <w:tcPr>
            <w:tcW w:w="1581"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Apakah bukti keikutsertaan da-lam pelatihan monitoring yang dimiliki aktivis LSM sudah memadai?</w:t>
            </w: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LSM</w:t>
            </w:r>
          </w:p>
        </w:tc>
        <w:tc>
          <w:tcPr>
            <w:tcW w:w="153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Jelaslah mereka punya bukti mereka melakukan pelatihan monitoring itu</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4</w:t>
            </w:r>
          </w:p>
        </w:tc>
      </w:tr>
      <w:tr w:rsidR="00D3352F" w:rsidRPr="00D3352F" w:rsidTr="00D3352F">
        <w:trPr>
          <w:trHeight w:val="255"/>
        </w:trPr>
        <w:tc>
          <w:tcPr>
            <w:tcW w:w="750"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tcBorders>
              <w:top w:val="nil"/>
              <w:left w:val="nil"/>
              <w:bottom w:val="nil"/>
              <w:right w:val="nil"/>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c>
          <w:tcPr>
            <w:tcW w:w="1581"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nil"/>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c>
          <w:tcPr>
            <w:tcW w:w="1537" w:type="dxa"/>
            <w:tcBorders>
              <w:top w:val="nil"/>
              <w:left w:val="nil"/>
              <w:bottom w:val="nil"/>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c>
          <w:tcPr>
            <w:tcW w:w="2011"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r>
      <w:tr w:rsidR="00D3352F" w:rsidRPr="00D3352F" w:rsidTr="00D3352F">
        <w:trPr>
          <w:trHeight w:val="375"/>
        </w:trPr>
        <w:tc>
          <w:tcPr>
            <w:tcW w:w="2139" w:type="dxa"/>
            <w:gridSpan w:val="2"/>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Indikator</w:t>
            </w:r>
          </w:p>
        </w:tc>
        <w:tc>
          <w:tcPr>
            <w:tcW w:w="1581"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7165" w:type="dxa"/>
            <w:gridSpan w:val="5"/>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 c. Jumlah LSM yang aktif melakukan peningkatan kapasitas masyarakat adat dan lokal untuk mengelola hutan</w:t>
            </w:r>
          </w:p>
        </w:tc>
      </w:tr>
      <w:tr w:rsidR="00D3352F" w:rsidRPr="00D3352F" w:rsidTr="00D3352F">
        <w:trPr>
          <w:trHeight w:val="255"/>
        </w:trPr>
        <w:tc>
          <w:tcPr>
            <w:tcW w:w="2139" w:type="dxa"/>
            <w:gridSpan w:val="2"/>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Wawancara – Sumber informasi</w:t>
            </w:r>
          </w:p>
        </w:tc>
        <w:tc>
          <w:tcPr>
            <w:tcW w:w="1581"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p>
        </w:tc>
        <w:tc>
          <w:tcPr>
            <w:tcW w:w="5783" w:type="dxa"/>
            <w:gridSpan w:val="4"/>
            <w:tcBorders>
              <w:top w:val="nil"/>
              <w:left w:val="nil"/>
              <w:bottom w:val="nil"/>
              <w:right w:val="nil"/>
            </w:tcBorders>
            <w:shd w:val="clear" w:color="auto" w:fill="auto"/>
            <w:noWrap/>
            <w:hideMark/>
          </w:tcPr>
          <w:p w:rsidR="00D3352F" w:rsidRPr="00D3352F" w:rsidRDefault="00D3352F" w:rsidP="00D3352F">
            <w:pPr>
              <w:spacing w:after="24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 Pelaksanaan peningkatan kapasitas (Pengurus LSM) dan Masyarakat Adat/Lokal (Pengurus)</w:t>
            </w:r>
            <w:r w:rsidRPr="00D3352F">
              <w:rPr>
                <w:rFonts w:ascii="Times New Roman" w:eastAsia="Times New Roman" w:hAnsi="Times New Roman" w:cs="Times New Roman"/>
                <w:b/>
                <w:bCs/>
                <w:color w:val="000000"/>
                <w:sz w:val="20"/>
                <w:szCs w:val="20"/>
                <w:lang w:eastAsia="id-ID"/>
              </w:rPr>
              <w:br/>
            </w:r>
          </w:p>
        </w:tc>
        <w:tc>
          <w:tcPr>
            <w:tcW w:w="1382" w:type="dxa"/>
            <w:tcBorders>
              <w:top w:val="nil"/>
              <w:left w:val="nil"/>
              <w:bottom w:val="nil"/>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p>
        </w:tc>
      </w:tr>
      <w:tr w:rsidR="00D3352F" w:rsidRPr="00D3352F" w:rsidTr="00D3352F">
        <w:trPr>
          <w:trHeight w:val="510"/>
        </w:trPr>
        <w:tc>
          <w:tcPr>
            <w:tcW w:w="750" w:type="dxa"/>
            <w:tcBorders>
              <w:top w:val="single" w:sz="4" w:space="0" w:color="auto"/>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Kode</w:t>
            </w:r>
          </w:p>
        </w:tc>
        <w:tc>
          <w:tcPr>
            <w:tcW w:w="1389"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Panduan Analisis Dokumen</w:t>
            </w:r>
          </w:p>
        </w:tc>
        <w:tc>
          <w:tcPr>
            <w:tcW w:w="1581"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Pertanyaan Wawancara</w:t>
            </w:r>
          </w:p>
        </w:tc>
        <w:tc>
          <w:tcPr>
            <w:tcW w:w="1128"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Sumber Data</w:t>
            </w:r>
          </w:p>
        </w:tc>
        <w:tc>
          <w:tcPr>
            <w:tcW w:w="1537"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Ringkasan Dokumen</w:t>
            </w:r>
          </w:p>
        </w:tc>
        <w:tc>
          <w:tcPr>
            <w:tcW w:w="1107"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Kategori Data Dokumen</w:t>
            </w:r>
          </w:p>
        </w:tc>
        <w:tc>
          <w:tcPr>
            <w:tcW w:w="2011" w:type="dxa"/>
            <w:tcBorders>
              <w:top w:val="single" w:sz="4" w:space="0" w:color="auto"/>
              <w:left w:val="nil"/>
              <w:bottom w:val="nil"/>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Kategori Data Wawancara</w:t>
            </w:r>
          </w:p>
        </w:tc>
      </w:tr>
      <w:tr w:rsidR="00D3352F" w:rsidRPr="00D3352F" w:rsidTr="00D3352F">
        <w:trPr>
          <w:trHeight w:val="1500"/>
        </w:trPr>
        <w:tc>
          <w:tcPr>
            <w:tcW w:w="750" w:type="dxa"/>
            <w:vMerge w:val="restart"/>
            <w:tcBorders>
              <w:top w:val="nil"/>
              <w:left w:val="single" w:sz="4" w:space="0" w:color="auto"/>
              <w:bottom w:val="single" w:sz="4" w:space="0" w:color="000000"/>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CIVc1</w:t>
            </w:r>
          </w:p>
        </w:tc>
        <w:tc>
          <w:tcPr>
            <w:tcW w:w="1389" w:type="dxa"/>
            <w:vMerge w:val="restart"/>
            <w:tcBorders>
              <w:top w:val="nil"/>
              <w:left w:val="single" w:sz="4" w:space="0" w:color="auto"/>
              <w:bottom w:val="single" w:sz="4" w:space="0" w:color="000000"/>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Jumlah LSM yang aktif mela-kukan peningkatan kapasitas masyarakat adat dan lokal untuk mengelola hutan</w:t>
            </w:r>
          </w:p>
        </w:tc>
        <w:tc>
          <w:tcPr>
            <w:tcW w:w="1581" w:type="dxa"/>
            <w:vMerge w:val="restart"/>
            <w:tcBorders>
              <w:top w:val="nil"/>
              <w:left w:val="single" w:sz="4" w:space="0" w:color="auto"/>
              <w:bottom w:val="single" w:sz="4" w:space="0" w:color="000000"/>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Apakah jumlah LSM yang aktif melakukan peningkatan kapasitas masyarakat adat dan lokal untuk mengelola hutan sudah memadai?</w:t>
            </w: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LSM</w:t>
            </w:r>
          </w:p>
        </w:tc>
        <w:tc>
          <w:tcPr>
            <w:tcW w:w="1537" w:type="dxa"/>
            <w:tcBorders>
              <w:top w:val="nil"/>
              <w:left w:val="nil"/>
              <w:bottom w:val="single" w:sz="4" w:space="0" w:color="auto"/>
              <w:right w:val="single" w:sz="4" w:space="0" w:color="auto"/>
            </w:tcBorders>
            <w:shd w:val="clear" w:color="000000" w:fill="FFFFFF"/>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nil"/>
            </w:tcBorders>
            <w:shd w:val="clear" w:color="000000" w:fill="FFFFFF"/>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single" w:sz="4" w:space="0" w:color="auto"/>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cukup memadai, mereka sering melakukan training-training kepada masyarakat.</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4</w:t>
            </w:r>
          </w:p>
        </w:tc>
      </w:tr>
      <w:tr w:rsidR="00D3352F" w:rsidRPr="00D3352F" w:rsidTr="00D3352F">
        <w:trPr>
          <w:trHeight w:val="2835"/>
        </w:trPr>
        <w:tc>
          <w:tcPr>
            <w:tcW w:w="750"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Organisasi Masyarakat Adat Lokal</w:t>
            </w:r>
          </w:p>
        </w:tc>
        <w:tc>
          <w:tcPr>
            <w:tcW w:w="1537" w:type="dxa"/>
            <w:tcBorders>
              <w:top w:val="nil"/>
              <w:left w:val="nil"/>
              <w:bottom w:val="single" w:sz="4" w:space="0" w:color="auto"/>
              <w:right w:val="single" w:sz="4" w:space="0" w:color="auto"/>
            </w:tcBorders>
            <w:shd w:val="clear" w:color="000000" w:fill="FFFFFF"/>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nil"/>
            </w:tcBorders>
            <w:shd w:val="clear" w:color="000000" w:fill="FFFFFF"/>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kemampuan LSM yang mendampingi kami sangat baik. Karena mereka selalu mengajak atau memberikan pelatihan-pelatihan untuk meningkatkan kapasitas masyarakat. Pernah juga kami diajak keluar kota untuk ikut pelatihan peningkatkan kapasitas tentang pengelolaan hutan.</w:t>
            </w:r>
          </w:p>
        </w:tc>
        <w:tc>
          <w:tcPr>
            <w:tcW w:w="1382" w:type="dxa"/>
            <w:tcBorders>
              <w:top w:val="nil"/>
              <w:left w:val="nil"/>
              <w:bottom w:val="single" w:sz="4" w:space="0" w:color="auto"/>
              <w:right w:val="single" w:sz="4" w:space="0" w:color="auto"/>
            </w:tcBorders>
            <w:shd w:val="clear" w:color="000000" w:fill="FFFFFF"/>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4</w:t>
            </w:r>
          </w:p>
        </w:tc>
      </w:tr>
      <w:tr w:rsidR="00D3352F" w:rsidRPr="00D3352F" w:rsidTr="00D3352F">
        <w:trPr>
          <w:trHeight w:val="1500"/>
        </w:trPr>
        <w:tc>
          <w:tcPr>
            <w:tcW w:w="750" w:type="dxa"/>
            <w:vMerge w:val="restart"/>
            <w:tcBorders>
              <w:top w:val="nil"/>
              <w:left w:val="single" w:sz="4" w:space="0" w:color="auto"/>
              <w:bottom w:val="single" w:sz="4" w:space="0" w:color="000000"/>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CIVc2</w:t>
            </w:r>
          </w:p>
        </w:tc>
        <w:tc>
          <w:tcPr>
            <w:tcW w:w="1389" w:type="dxa"/>
            <w:vMerge w:val="restart"/>
            <w:tcBorders>
              <w:top w:val="nil"/>
              <w:left w:val="single" w:sz="4" w:space="0" w:color="auto"/>
              <w:bottom w:val="single" w:sz="4" w:space="0" w:color="000000"/>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 </w:t>
            </w:r>
          </w:p>
        </w:tc>
        <w:tc>
          <w:tcPr>
            <w:tcW w:w="1581" w:type="dxa"/>
            <w:vMerge w:val="restart"/>
            <w:tcBorders>
              <w:top w:val="nil"/>
              <w:left w:val="single" w:sz="4" w:space="0" w:color="auto"/>
              <w:bottom w:val="single" w:sz="4" w:space="0" w:color="000000"/>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Apakah pelaksanaan peningkatan kapasitas masyarakat adat dan lokal untuk mengelola hutan sudah memadai?</w:t>
            </w: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LSM</w:t>
            </w:r>
          </w:p>
        </w:tc>
        <w:tc>
          <w:tcPr>
            <w:tcW w:w="1537" w:type="dxa"/>
            <w:tcBorders>
              <w:top w:val="nil"/>
              <w:left w:val="nil"/>
              <w:bottom w:val="single" w:sz="4" w:space="0" w:color="auto"/>
              <w:right w:val="single" w:sz="4" w:space="0" w:color="auto"/>
            </w:tcBorders>
            <w:shd w:val="clear" w:color="000000" w:fill="000000"/>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c>
          <w:tcPr>
            <w:tcW w:w="1107" w:type="dxa"/>
            <w:tcBorders>
              <w:top w:val="nil"/>
              <w:left w:val="nil"/>
              <w:bottom w:val="single" w:sz="4" w:space="0" w:color="auto"/>
              <w:right w:val="nil"/>
            </w:tcBorders>
            <w:shd w:val="clear" w:color="000000" w:fill="000000"/>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c>
          <w:tcPr>
            <w:tcW w:w="2011" w:type="dxa"/>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Jelas memadai, karena mereka sudah faham betul soal tentang kearifan lokal, bagaimana mereka menjaga dan memanfaatkan hutannya.</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4</w:t>
            </w:r>
          </w:p>
        </w:tc>
      </w:tr>
      <w:tr w:rsidR="00D3352F" w:rsidRPr="00D3352F" w:rsidTr="00D3352F">
        <w:trPr>
          <w:trHeight w:val="765"/>
        </w:trPr>
        <w:tc>
          <w:tcPr>
            <w:tcW w:w="750"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Organisasi Masyarakat Adat Lokal</w:t>
            </w:r>
          </w:p>
        </w:tc>
        <w:tc>
          <w:tcPr>
            <w:tcW w:w="1537" w:type="dxa"/>
            <w:tcBorders>
              <w:top w:val="nil"/>
              <w:left w:val="nil"/>
              <w:bottom w:val="single" w:sz="4" w:space="0" w:color="auto"/>
              <w:right w:val="single" w:sz="4" w:space="0" w:color="auto"/>
            </w:tcBorders>
            <w:shd w:val="clear" w:color="000000" w:fill="000000"/>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c>
          <w:tcPr>
            <w:tcW w:w="1107" w:type="dxa"/>
            <w:tcBorders>
              <w:top w:val="nil"/>
              <w:left w:val="nil"/>
              <w:bottom w:val="single" w:sz="4" w:space="0" w:color="auto"/>
              <w:right w:val="nil"/>
            </w:tcBorders>
            <w:shd w:val="clear" w:color="000000" w:fill="000000"/>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c>
          <w:tcPr>
            <w:tcW w:w="2011" w:type="dxa"/>
            <w:tcBorders>
              <w:top w:val="nil"/>
              <w:left w:val="single" w:sz="4" w:space="0" w:color="auto"/>
              <w:bottom w:val="single" w:sz="4" w:space="0" w:color="auto"/>
              <w:right w:val="single" w:sz="4" w:space="0" w:color="auto"/>
            </w:tcBorders>
            <w:shd w:val="clear" w:color="000000" w:fill="FFFFFF"/>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Seperti yang saya sebutkan tadi, cukup baik</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4</w:t>
            </w:r>
          </w:p>
        </w:tc>
      </w:tr>
      <w:tr w:rsidR="00D3352F" w:rsidRPr="00D3352F" w:rsidTr="00D3352F">
        <w:trPr>
          <w:trHeight w:val="255"/>
        </w:trPr>
        <w:tc>
          <w:tcPr>
            <w:tcW w:w="750"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tcBorders>
              <w:top w:val="nil"/>
              <w:left w:val="nil"/>
              <w:bottom w:val="nil"/>
              <w:right w:val="nil"/>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c>
          <w:tcPr>
            <w:tcW w:w="1581"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nil"/>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c>
          <w:tcPr>
            <w:tcW w:w="1537" w:type="dxa"/>
            <w:tcBorders>
              <w:top w:val="nil"/>
              <w:left w:val="nil"/>
              <w:bottom w:val="nil"/>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c>
          <w:tcPr>
            <w:tcW w:w="2011"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r>
      <w:tr w:rsidR="00D3352F" w:rsidRPr="00D3352F" w:rsidTr="00D3352F">
        <w:trPr>
          <w:trHeight w:val="255"/>
        </w:trPr>
        <w:tc>
          <w:tcPr>
            <w:tcW w:w="2139" w:type="dxa"/>
            <w:gridSpan w:val="2"/>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Isu dalam PGA REDD+</w:t>
            </w:r>
          </w:p>
        </w:tc>
        <w:tc>
          <w:tcPr>
            <w:tcW w:w="1581"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p>
        </w:tc>
        <w:tc>
          <w:tcPr>
            <w:tcW w:w="2665" w:type="dxa"/>
            <w:gridSpan w:val="2"/>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 xml:space="preserve">: V. Pengendalian dan Penegakan Hukum  </w:t>
            </w:r>
          </w:p>
        </w:tc>
        <w:tc>
          <w:tcPr>
            <w:tcW w:w="1107"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p>
        </w:tc>
        <w:tc>
          <w:tcPr>
            <w:tcW w:w="2011"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p>
        </w:tc>
      </w:tr>
      <w:tr w:rsidR="00D3352F" w:rsidRPr="00D3352F" w:rsidTr="00D3352F">
        <w:trPr>
          <w:trHeight w:val="255"/>
        </w:trPr>
        <w:tc>
          <w:tcPr>
            <w:tcW w:w="2139" w:type="dxa"/>
            <w:gridSpan w:val="2"/>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Indikator</w:t>
            </w:r>
          </w:p>
        </w:tc>
        <w:tc>
          <w:tcPr>
            <w:tcW w:w="1581"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5783" w:type="dxa"/>
            <w:gridSpan w:val="4"/>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 a. Jumlah LSM yang menerima pengaduan masyarakat terkait masalah kehutanan</w:t>
            </w:r>
          </w:p>
        </w:tc>
        <w:tc>
          <w:tcPr>
            <w:tcW w:w="1382" w:type="dxa"/>
            <w:tcBorders>
              <w:top w:val="nil"/>
              <w:left w:val="nil"/>
              <w:bottom w:val="nil"/>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r>
      <w:tr w:rsidR="00D3352F" w:rsidRPr="00D3352F" w:rsidTr="00D3352F">
        <w:trPr>
          <w:trHeight w:val="420"/>
        </w:trPr>
        <w:tc>
          <w:tcPr>
            <w:tcW w:w="2139" w:type="dxa"/>
            <w:gridSpan w:val="2"/>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Wawancara – Sumber informasi</w:t>
            </w:r>
          </w:p>
        </w:tc>
        <w:tc>
          <w:tcPr>
            <w:tcW w:w="1581"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p>
        </w:tc>
        <w:tc>
          <w:tcPr>
            <w:tcW w:w="2665" w:type="dxa"/>
            <w:gridSpan w:val="2"/>
            <w:tcBorders>
              <w:top w:val="nil"/>
              <w:left w:val="nil"/>
              <w:bottom w:val="nil"/>
              <w:right w:val="nil"/>
            </w:tcBorders>
            <w:shd w:val="clear" w:color="auto" w:fill="auto"/>
            <w:noWrap/>
            <w:hideMark/>
          </w:tcPr>
          <w:p w:rsidR="00D3352F" w:rsidRPr="00D3352F" w:rsidRDefault="00D3352F" w:rsidP="00D3352F">
            <w:pPr>
              <w:spacing w:after="24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 Pelaksanaan LSM, Masyarakat pelapor</w:t>
            </w:r>
            <w:r w:rsidRPr="00D3352F">
              <w:rPr>
                <w:rFonts w:ascii="Times New Roman" w:eastAsia="Times New Roman" w:hAnsi="Times New Roman" w:cs="Times New Roman"/>
                <w:b/>
                <w:bCs/>
                <w:color w:val="000000"/>
                <w:sz w:val="20"/>
                <w:szCs w:val="20"/>
                <w:lang w:eastAsia="id-ID"/>
              </w:rPr>
              <w:br/>
            </w:r>
          </w:p>
        </w:tc>
        <w:tc>
          <w:tcPr>
            <w:tcW w:w="1107"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p>
        </w:tc>
        <w:tc>
          <w:tcPr>
            <w:tcW w:w="2011"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p>
        </w:tc>
      </w:tr>
      <w:tr w:rsidR="00D3352F" w:rsidRPr="00D3352F" w:rsidTr="00D3352F">
        <w:trPr>
          <w:trHeight w:val="510"/>
        </w:trPr>
        <w:tc>
          <w:tcPr>
            <w:tcW w:w="750" w:type="dxa"/>
            <w:tcBorders>
              <w:top w:val="single" w:sz="4" w:space="0" w:color="auto"/>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Kode</w:t>
            </w:r>
          </w:p>
        </w:tc>
        <w:tc>
          <w:tcPr>
            <w:tcW w:w="1389"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Panduan Analisis Dokumen</w:t>
            </w:r>
          </w:p>
        </w:tc>
        <w:tc>
          <w:tcPr>
            <w:tcW w:w="1581"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Pertanyaan Wawancara</w:t>
            </w:r>
          </w:p>
        </w:tc>
        <w:tc>
          <w:tcPr>
            <w:tcW w:w="1128"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Sumber Data</w:t>
            </w:r>
          </w:p>
        </w:tc>
        <w:tc>
          <w:tcPr>
            <w:tcW w:w="1537"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Ringkasan Dokumen</w:t>
            </w:r>
          </w:p>
        </w:tc>
        <w:tc>
          <w:tcPr>
            <w:tcW w:w="1107"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Kategori Data Dokumen</w:t>
            </w:r>
          </w:p>
        </w:tc>
        <w:tc>
          <w:tcPr>
            <w:tcW w:w="2011" w:type="dxa"/>
            <w:tcBorders>
              <w:top w:val="single" w:sz="4" w:space="0" w:color="auto"/>
              <w:left w:val="nil"/>
              <w:bottom w:val="nil"/>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Kategori Data Wawancara</w:t>
            </w:r>
          </w:p>
        </w:tc>
      </w:tr>
      <w:tr w:rsidR="00D3352F" w:rsidRPr="00D3352F" w:rsidTr="00D3352F">
        <w:trPr>
          <w:trHeight w:val="1185"/>
        </w:trPr>
        <w:tc>
          <w:tcPr>
            <w:tcW w:w="750" w:type="dxa"/>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CVa1</w:t>
            </w:r>
          </w:p>
        </w:tc>
        <w:tc>
          <w:tcPr>
            <w:tcW w:w="1389"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Jumlah LSM yang menerima pe-ngaduan masyarakat terkait ma-salah kehutanan</w:t>
            </w:r>
          </w:p>
        </w:tc>
        <w:tc>
          <w:tcPr>
            <w:tcW w:w="1581"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Berapa jumlah pengaduan ma-syarakat yang diterima LSM?</w:t>
            </w: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LSM</w:t>
            </w:r>
          </w:p>
        </w:tc>
        <w:tc>
          <w:tcPr>
            <w:tcW w:w="1537" w:type="dxa"/>
            <w:tcBorders>
              <w:top w:val="nil"/>
              <w:left w:val="nil"/>
              <w:bottom w:val="single" w:sz="4" w:space="0" w:color="auto"/>
              <w:right w:val="single" w:sz="4" w:space="0" w:color="auto"/>
            </w:tcBorders>
            <w:shd w:val="clear" w:color="000000" w:fill="FFFFFF"/>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single" w:sz="4" w:space="0" w:color="auto"/>
            </w:tcBorders>
            <w:shd w:val="clear" w:color="000000" w:fill="FFFFFF"/>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mempunyai data tersebut</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r>
      <w:tr w:rsidR="00D3352F" w:rsidRPr="00D3352F" w:rsidTr="00D3352F">
        <w:trPr>
          <w:trHeight w:val="2055"/>
        </w:trPr>
        <w:tc>
          <w:tcPr>
            <w:tcW w:w="750" w:type="dxa"/>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lastRenderedPageBreak/>
              <w:t>CVa2</w:t>
            </w:r>
          </w:p>
        </w:tc>
        <w:tc>
          <w:tcPr>
            <w:tcW w:w="1389"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 xml:space="preserve">Isu pengaduan: </w:t>
            </w:r>
            <w:r w:rsidRPr="00D3352F">
              <w:rPr>
                <w:rFonts w:ascii="Times New Roman" w:eastAsia="Times New Roman" w:hAnsi="Times New Roman" w:cs="Times New Roman"/>
                <w:color w:val="000000"/>
                <w:sz w:val="20"/>
                <w:szCs w:val="20"/>
                <w:lang w:eastAsia="id-ID"/>
              </w:rPr>
              <w:br/>
              <w:t xml:space="preserve">a) Korupsi &amp; Kejahatan Kehutanan, </w:t>
            </w:r>
            <w:r w:rsidRPr="00D3352F">
              <w:rPr>
                <w:rFonts w:ascii="Times New Roman" w:eastAsia="Times New Roman" w:hAnsi="Times New Roman" w:cs="Times New Roman"/>
                <w:color w:val="000000"/>
                <w:sz w:val="20"/>
                <w:szCs w:val="20"/>
                <w:lang w:eastAsia="id-ID"/>
              </w:rPr>
              <w:br/>
              <w:t xml:space="preserve">b) Perencanaan, </w:t>
            </w:r>
            <w:r w:rsidRPr="00D3352F">
              <w:rPr>
                <w:rFonts w:ascii="Times New Roman" w:eastAsia="Times New Roman" w:hAnsi="Times New Roman" w:cs="Times New Roman"/>
                <w:color w:val="000000"/>
                <w:sz w:val="20"/>
                <w:szCs w:val="20"/>
                <w:lang w:eastAsia="id-ID"/>
              </w:rPr>
              <w:br/>
              <w:t>c) Hak &amp; Pengelolaan hutan &amp; lahan gambut</w:t>
            </w:r>
          </w:p>
        </w:tc>
        <w:tc>
          <w:tcPr>
            <w:tcW w:w="1581"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Apakah pengaduan masyarakat mencakup isu berikut ini: (a) Korupsi &amp; Kejahatan Kehutanan, (b) Perencanaan, dan (c) Hak &amp; Pengelolaan hutan &amp; lahan gambut</w:t>
            </w: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LSM</w:t>
            </w:r>
          </w:p>
        </w:tc>
        <w:tc>
          <w:tcPr>
            <w:tcW w:w="1537" w:type="dxa"/>
            <w:tcBorders>
              <w:top w:val="nil"/>
              <w:left w:val="nil"/>
              <w:bottom w:val="single" w:sz="4" w:space="0" w:color="auto"/>
              <w:right w:val="single" w:sz="4" w:space="0" w:color="auto"/>
            </w:tcBorders>
            <w:shd w:val="clear" w:color="000000" w:fill="FFFFFF"/>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single" w:sz="4" w:space="0" w:color="auto"/>
            </w:tcBorders>
            <w:shd w:val="clear" w:color="000000" w:fill="FFFFFF"/>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Saya kira banyak isu yang mereka laporkan, mulai dari konflik tenurial, penebangan diluar penebangan, proses perencanaan tata ruang yang tidak partisipatif</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5</w:t>
            </w:r>
          </w:p>
        </w:tc>
      </w:tr>
      <w:tr w:rsidR="00D3352F" w:rsidRPr="00D3352F" w:rsidTr="00D3352F">
        <w:trPr>
          <w:trHeight w:val="1395"/>
        </w:trPr>
        <w:tc>
          <w:tcPr>
            <w:tcW w:w="750" w:type="dxa"/>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CVa3</w:t>
            </w:r>
          </w:p>
        </w:tc>
        <w:tc>
          <w:tcPr>
            <w:tcW w:w="1389"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SOP penerimaan pengaduan</w:t>
            </w:r>
          </w:p>
        </w:tc>
        <w:tc>
          <w:tcPr>
            <w:tcW w:w="1581"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Apakah SOP penerimaan pengaduan sudah memadai?</w:t>
            </w: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LSM</w:t>
            </w:r>
          </w:p>
        </w:tc>
        <w:tc>
          <w:tcPr>
            <w:tcW w:w="1537" w:type="dxa"/>
            <w:tcBorders>
              <w:top w:val="nil"/>
              <w:left w:val="nil"/>
              <w:bottom w:val="single" w:sz="4" w:space="0" w:color="auto"/>
              <w:right w:val="single" w:sz="4" w:space="0" w:color="auto"/>
            </w:tcBorders>
            <w:shd w:val="clear" w:color="000000" w:fill="FFFFFF"/>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single" w:sz="4" w:space="0" w:color="auto"/>
            </w:tcBorders>
            <w:shd w:val="clear" w:color="000000" w:fill="FFFFFF"/>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mungkin mereka tidak punya SOP, karena salah tugasnya adalah memberikan pendampingan/advokasi, dan juga meningkatkan kapasitas.</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r>
      <w:tr w:rsidR="00D3352F" w:rsidRPr="00D3352F" w:rsidTr="00D3352F">
        <w:trPr>
          <w:trHeight w:val="1170"/>
        </w:trPr>
        <w:tc>
          <w:tcPr>
            <w:tcW w:w="750" w:type="dxa"/>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CVa4</w:t>
            </w:r>
          </w:p>
        </w:tc>
        <w:tc>
          <w:tcPr>
            <w:tcW w:w="1389"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Staf yang khusus ditugaskan menerima pengaduan</w:t>
            </w:r>
          </w:p>
        </w:tc>
        <w:tc>
          <w:tcPr>
            <w:tcW w:w="1581"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Apakah SOP penerimaan pengaduan sudah memadai?</w:t>
            </w:r>
          </w:p>
        </w:tc>
        <w:tc>
          <w:tcPr>
            <w:tcW w:w="1128"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LSM</w:t>
            </w:r>
          </w:p>
        </w:tc>
        <w:tc>
          <w:tcPr>
            <w:tcW w:w="1537" w:type="dxa"/>
            <w:tcBorders>
              <w:top w:val="nil"/>
              <w:left w:val="nil"/>
              <w:bottom w:val="single" w:sz="4" w:space="0" w:color="auto"/>
              <w:right w:val="single" w:sz="4" w:space="0" w:color="auto"/>
            </w:tcBorders>
            <w:shd w:val="clear" w:color="000000" w:fill="FFFFFF"/>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single" w:sz="4" w:space="0" w:color="auto"/>
            </w:tcBorders>
            <w:shd w:val="clear" w:color="000000" w:fill="FFFFFF"/>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Kita bekerja kan bukan seperti birokrat dan perusahaan. jadi tidak ada staf khusus bagian penerimaan pengaduan.</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r>
      <w:tr w:rsidR="00D3352F" w:rsidRPr="00D3352F" w:rsidTr="00D3352F">
        <w:trPr>
          <w:trHeight w:val="255"/>
        </w:trPr>
        <w:tc>
          <w:tcPr>
            <w:tcW w:w="750"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tcBorders>
              <w:top w:val="nil"/>
              <w:left w:val="nil"/>
              <w:bottom w:val="nil"/>
              <w:right w:val="nil"/>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c>
          <w:tcPr>
            <w:tcW w:w="1581"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nil"/>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c>
          <w:tcPr>
            <w:tcW w:w="1537" w:type="dxa"/>
            <w:tcBorders>
              <w:top w:val="nil"/>
              <w:left w:val="nil"/>
              <w:bottom w:val="nil"/>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c>
          <w:tcPr>
            <w:tcW w:w="2011"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r>
      <w:tr w:rsidR="00D3352F" w:rsidRPr="00D3352F" w:rsidTr="00D3352F">
        <w:trPr>
          <w:trHeight w:val="255"/>
        </w:trPr>
        <w:tc>
          <w:tcPr>
            <w:tcW w:w="2139" w:type="dxa"/>
            <w:gridSpan w:val="2"/>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Isu dalam PGA REDD+</w:t>
            </w:r>
          </w:p>
        </w:tc>
        <w:tc>
          <w:tcPr>
            <w:tcW w:w="1581"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p>
        </w:tc>
        <w:tc>
          <w:tcPr>
            <w:tcW w:w="2665" w:type="dxa"/>
            <w:gridSpan w:val="2"/>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 VI. Infrastruktur REDD+</w:t>
            </w:r>
          </w:p>
        </w:tc>
        <w:tc>
          <w:tcPr>
            <w:tcW w:w="1107"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p>
        </w:tc>
        <w:tc>
          <w:tcPr>
            <w:tcW w:w="2011"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p>
        </w:tc>
      </w:tr>
      <w:tr w:rsidR="00D3352F" w:rsidRPr="00D3352F" w:rsidTr="00D3352F">
        <w:trPr>
          <w:trHeight w:val="255"/>
        </w:trPr>
        <w:tc>
          <w:tcPr>
            <w:tcW w:w="2139" w:type="dxa"/>
            <w:gridSpan w:val="2"/>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Indikator</w:t>
            </w:r>
          </w:p>
        </w:tc>
        <w:tc>
          <w:tcPr>
            <w:tcW w:w="1581"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5783" w:type="dxa"/>
            <w:gridSpan w:val="4"/>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 a. Jumlah LSM yang melakukan monitoring terhadap persiapan dan pelaksanaan REDD+</w:t>
            </w:r>
          </w:p>
        </w:tc>
        <w:tc>
          <w:tcPr>
            <w:tcW w:w="1382" w:type="dxa"/>
            <w:tcBorders>
              <w:top w:val="nil"/>
              <w:left w:val="nil"/>
              <w:bottom w:val="nil"/>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r>
      <w:tr w:rsidR="00D3352F" w:rsidRPr="00D3352F" w:rsidTr="00D3352F">
        <w:trPr>
          <w:trHeight w:val="255"/>
        </w:trPr>
        <w:tc>
          <w:tcPr>
            <w:tcW w:w="2139" w:type="dxa"/>
            <w:gridSpan w:val="2"/>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Wawancara – Sumber informasi</w:t>
            </w:r>
          </w:p>
        </w:tc>
        <w:tc>
          <w:tcPr>
            <w:tcW w:w="1581"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p>
        </w:tc>
        <w:tc>
          <w:tcPr>
            <w:tcW w:w="2665" w:type="dxa"/>
            <w:gridSpan w:val="2"/>
            <w:tcBorders>
              <w:top w:val="nil"/>
              <w:left w:val="nil"/>
              <w:bottom w:val="nil"/>
              <w:right w:val="nil"/>
            </w:tcBorders>
            <w:shd w:val="clear" w:color="auto" w:fill="auto"/>
            <w:noWrap/>
            <w:hideMark/>
          </w:tcPr>
          <w:p w:rsidR="00D3352F" w:rsidRPr="00D3352F" w:rsidRDefault="00D3352F" w:rsidP="00D3352F">
            <w:pPr>
              <w:spacing w:after="24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 LSM (Pengurus), Satgas REDD+</w:t>
            </w:r>
            <w:r w:rsidRPr="00D3352F">
              <w:rPr>
                <w:rFonts w:ascii="Times New Roman" w:eastAsia="Times New Roman" w:hAnsi="Times New Roman" w:cs="Times New Roman"/>
                <w:b/>
                <w:bCs/>
                <w:color w:val="000000"/>
                <w:sz w:val="20"/>
                <w:szCs w:val="20"/>
                <w:lang w:eastAsia="id-ID"/>
              </w:rPr>
              <w:br/>
            </w:r>
          </w:p>
        </w:tc>
        <w:tc>
          <w:tcPr>
            <w:tcW w:w="1107"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p>
        </w:tc>
        <w:tc>
          <w:tcPr>
            <w:tcW w:w="2011"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p>
        </w:tc>
      </w:tr>
      <w:tr w:rsidR="00D3352F" w:rsidRPr="00D3352F" w:rsidTr="00D3352F">
        <w:trPr>
          <w:trHeight w:val="510"/>
        </w:trPr>
        <w:tc>
          <w:tcPr>
            <w:tcW w:w="750" w:type="dxa"/>
            <w:tcBorders>
              <w:top w:val="single" w:sz="4" w:space="0" w:color="auto"/>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Kode</w:t>
            </w:r>
          </w:p>
        </w:tc>
        <w:tc>
          <w:tcPr>
            <w:tcW w:w="1389"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Panduan Analisis Dokumen</w:t>
            </w:r>
          </w:p>
        </w:tc>
        <w:tc>
          <w:tcPr>
            <w:tcW w:w="1581"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Pertanyaan Wawancara</w:t>
            </w:r>
          </w:p>
        </w:tc>
        <w:tc>
          <w:tcPr>
            <w:tcW w:w="1128"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Sumber Data</w:t>
            </w:r>
          </w:p>
        </w:tc>
        <w:tc>
          <w:tcPr>
            <w:tcW w:w="1537"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Ringkasan Dokumen</w:t>
            </w:r>
          </w:p>
        </w:tc>
        <w:tc>
          <w:tcPr>
            <w:tcW w:w="1107"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Kategori Data Dokumen</w:t>
            </w:r>
          </w:p>
        </w:tc>
        <w:tc>
          <w:tcPr>
            <w:tcW w:w="2011"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Kategori Data Wawancara</w:t>
            </w:r>
          </w:p>
        </w:tc>
      </w:tr>
      <w:tr w:rsidR="00D3352F" w:rsidRPr="00D3352F" w:rsidTr="00D3352F">
        <w:trPr>
          <w:trHeight w:val="255"/>
        </w:trPr>
        <w:tc>
          <w:tcPr>
            <w:tcW w:w="750" w:type="dxa"/>
            <w:vMerge w:val="restart"/>
            <w:tcBorders>
              <w:top w:val="nil"/>
              <w:left w:val="single" w:sz="4" w:space="0" w:color="auto"/>
              <w:bottom w:val="single" w:sz="4" w:space="0" w:color="000000"/>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CVIa1</w:t>
            </w:r>
          </w:p>
        </w:tc>
        <w:tc>
          <w:tcPr>
            <w:tcW w:w="1389" w:type="dxa"/>
            <w:vMerge w:val="restart"/>
            <w:tcBorders>
              <w:top w:val="nil"/>
              <w:left w:val="single" w:sz="4" w:space="0" w:color="auto"/>
              <w:bottom w:val="single" w:sz="4" w:space="0" w:color="000000"/>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Jumlah LSM yang melakukan monitoring terhadap persiapan dan pelaksanaan REDD+</w:t>
            </w:r>
          </w:p>
        </w:tc>
        <w:tc>
          <w:tcPr>
            <w:tcW w:w="1581" w:type="dxa"/>
            <w:vMerge w:val="restart"/>
            <w:tcBorders>
              <w:top w:val="nil"/>
              <w:left w:val="single" w:sz="4" w:space="0" w:color="auto"/>
              <w:bottom w:val="single" w:sz="4" w:space="0" w:color="000000"/>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Berapa jumlah monitoring terhadap persiapan dan pelaksanaan REDD+  yang dilakukan LSM?</w:t>
            </w:r>
          </w:p>
        </w:tc>
        <w:tc>
          <w:tcPr>
            <w:tcW w:w="1128"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Satgas REDD+</w:t>
            </w:r>
          </w:p>
        </w:tc>
        <w:tc>
          <w:tcPr>
            <w:tcW w:w="1537" w:type="dxa"/>
            <w:tcBorders>
              <w:top w:val="nil"/>
              <w:left w:val="nil"/>
              <w:bottom w:val="single" w:sz="4" w:space="0" w:color="auto"/>
              <w:right w:val="single" w:sz="4" w:space="0" w:color="auto"/>
            </w:tcBorders>
            <w:shd w:val="clear" w:color="000000" w:fill="F2DDDC"/>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c>
          <w:tcPr>
            <w:tcW w:w="1107" w:type="dxa"/>
            <w:tcBorders>
              <w:top w:val="nil"/>
              <w:left w:val="nil"/>
              <w:bottom w:val="single" w:sz="4" w:space="0" w:color="auto"/>
              <w:right w:val="single" w:sz="4" w:space="0" w:color="auto"/>
            </w:tcBorders>
            <w:shd w:val="clear" w:color="000000" w:fill="F2DDDC"/>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w:t>
            </w:r>
          </w:p>
        </w:tc>
        <w:tc>
          <w:tcPr>
            <w:tcW w:w="2011" w:type="dxa"/>
            <w:tcBorders>
              <w:top w:val="nil"/>
              <w:left w:val="nil"/>
              <w:bottom w:val="nil"/>
              <w:right w:val="single" w:sz="4" w:space="0" w:color="auto"/>
            </w:tcBorders>
            <w:shd w:val="clear" w:color="000000" w:fill="F2DDDC"/>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w:t>
            </w:r>
          </w:p>
        </w:tc>
      </w:tr>
      <w:tr w:rsidR="00D3352F" w:rsidRPr="00D3352F" w:rsidTr="00D3352F">
        <w:trPr>
          <w:trHeight w:val="3075"/>
        </w:trPr>
        <w:tc>
          <w:tcPr>
            <w:tcW w:w="750"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581" w:type="dxa"/>
            <w:vMerge/>
            <w:tcBorders>
              <w:top w:val="nil"/>
              <w:left w:val="single" w:sz="4" w:space="0" w:color="auto"/>
              <w:bottom w:val="single" w:sz="4" w:space="0" w:color="000000"/>
              <w:right w:val="single" w:sz="4" w:space="0" w:color="auto"/>
            </w:tcBorders>
            <w:vAlign w:val="center"/>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LSM</w:t>
            </w:r>
          </w:p>
        </w:tc>
        <w:tc>
          <w:tcPr>
            <w:tcW w:w="1537"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single" w:sz="4" w:space="0" w:color="auto"/>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informan tidak mengetahui yang lainnya. FFI sendiri saat ini sedang mempersiapkan di lima desa. dua desa di Laman Satong, dan tiga desa di Pematang Gadung. Inisiasi yang kita lakukan yaitu membuat hutan desa. kita selalu memberikan pemahaman bahwa hutan desa harus dilakukan pengelolaan agar memberikan manfaat bagi mereka sendiri.</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2</w:t>
            </w:r>
          </w:p>
        </w:tc>
      </w:tr>
      <w:tr w:rsidR="00D3352F" w:rsidRPr="00D3352F" w:rsidTr="00D3352F">
        <w:trPr>
          <w:trHeight w:val="255"/>
        </w:trPr>
        <w:tc>
          <w:tcPr>
            <w:tcW w:w="750"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tcBorders>
              <w:top w:val="nil"/>
              <w:left w:val="nil"/>
              <w:bottom w:val="nil"/>
              <w:right w:val="nil"/>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c>
          <w:tcPr>
            <w:tcW w:w="1581"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nil"/>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c>
          <w:tcPr>
            <w:tcW w:w="1537" w:type="dxa"/>
            <w:tcBorders>
              <w:top w:val="nil"/>
              <w:left w:val="nil"/>
              <w:bottom w:val="nil"/>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c>
          <w:tcPr>
            <w:tcW w:w="2011"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r>
      <w:tr w:rsidR="00D3352F" w:rsidRPr="00D3352F" w:rsidTr="00D3352F">
        <w:trPr>
          <w:trHeight w:val="255"/>
        </w:trPr>
        <w:tc>
          <w:tcPr>
            <w:tcW w:w="2139" w:type="dxa"/>
            <w:gridSpan w:val="2"/>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Indikator</w:t>
            </w:r>
          </w:p>
        </w:tc>
        <w:tc>
          <w:tcPr>
            <w:tcW w:w="1581"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7165" w:type="dxa"/>
            <w:gridSpan w:val="5"/>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 b. Tingkat pengetahuan aktivis LSM yang melakukan monitoring terhadap persiapan &amp; pelaksanaan REDD+</w:t>
            </w:r>
          </w:p>
        </w:tc>
      </w:tr>
      <w:tr w:rsidR="00D3352F" w:rsidRPr="00D3352F" w:rsidTr="00D3352F">
        <w:trPr>
          <w:trHeight w:val="255"/>
        </w:trPr>
        <w:tc>
          <w:tcPr>
            <w:tcW w:w="2139" w:type="dxa"/>
            <w:gridSpan w:val="2"/>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Wawancara – Sumber informasi</w:t>
            </w:r>
          </w:p>
        </w:tc>
        <w:tc>
          <w:tcPr>
            <w:tcW w:w="1581"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p>
        </w:tc>
        <w:tc>
          <w:tcPr>
            <w:tcW w:w="2665" w:type="dxa"/>
            <w:gridSpan w:val="2"/>
            <w:tcBorders>
              <w:top w:val="nil"/>
              <w:left w:val="nil"/>
              <w:bottom w:val="nil"/>
              <w:right w:val="nil"/>
            </w:tcBorders>
            <w:shd w:val="clear" w:color="auto" w:fill="auto"/>
            <w:noWrap/>
            <w:hideMark/>
          </w:tcPr>
          <w:p w:rsidR="00D3352F" w:rsidRPr="00D3352F" w:rsidRDefault="00D3352F" w:rsidP="00D3352F">
            <w:pPr>
              <w:spacing w:after="24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 LSM (Pengurus)</w:t>
            </w:r>
          </w:p>
        </w:tc>
        <w:tc>
          <w:tcPr>
            <w:tcW w:w="1107"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p>
        </w:tc>
        <w:tc>
          <w:tcPr>
            <w:tcW w:w="2011"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p>
        </w:tc>
      </w:tr>
      <w:tr w:rsidR="00D3352F" w:rsidRPr="00D3352F" w:rsidTr="00D3352F">
        <w:trPr>
          <w:trHeight w:val="510"/>
        </w:trPr>
        <w:tc>
          <w:tcPr>
            <w:tcW w:w="750" w:type="dxa"/>
            <w:tcBorders>
              <w:top w:val="single" w:sz="4" w:space="0" w:color="auto"/>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Kode</w:t>
            </w:r>
          </w:p>
        </w:tc>
        <w:tc>
          <w:tcPr>
            <w:tcW w:w="1389"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Panduan Analisis Dokumen</w:t>
            </w:r>
          </w:p>
        </w:tc>
        <w:tc>
          <w:tcPr>
            <w:tcW w:w="1581"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Pertanyaan Wawancara</w:t>
            </w:r>
          </w:p>
        </w:tc>
        <w:tc>
          <w:tcPr>
            <w:tcW w:w="1128"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Sumber Data</w:t>
            </w:r>
          </w:p>
        </w:tc>
        <w:tc>
          <w:tcPr>
            <w:tcW w:w="1537"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Ringkasan Dokumen</w:t>
            </w:r>
          </w:p>
        </w:tc>
        <w:tc>
          <w:tcPr>
            <w:tcW w:w="1107"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Kategori Data Dokumen</w:t>
            </w:r>
          </w:p>
        </w:tc>
        <w:tc>
          <w:tcPr>
            <w:tcW w:w="2011" w:type="dxa"/>
            <w:tcBorders>
              <w:top w:val="single" w:sz="4" w:space="0" w:color="auto"/>
              <w:left w:val="nil"/>
              <w:bottom w:val="nil"/>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Kategori Data Wawancara</w:t>
            </w:r>
          </w:p>
        </w:tc>
      </w:tr>
      <w:tr w:rsidR="00D3352F" w:rsidRPr="00D3352F" w:rsidTr="00D3352F">
        <w:trPr>
          <w:trHeight w:val="765"/>
        </w:trPr>
        <w:tc>
          <w:tcPr>
            <w:tcW w:w="750" w:type="dxa"/>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CVIb1</w:t>
            </w:r>
          </w:p>
        </w:tc>
        <w:tc>
          <w:tcPr>
            <w:tcW w:w="1389"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Keikutsertaan dalam pelatihan</w:t>
            </w:r>
          </w:p>
        </w:tc>
        <w:tc>
          <w:tcPr>
            <w:tcW w:w="1581"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Apakah aktivis LSM memiliki bukti keikutsertaan dalam pelatihan?</w:t>
            </w:r>
          </w:p>
        </w:tc>
        <w:tc>
          <w:tcPr>
            <w:tcW w:w="1128"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LSM</w:t>
            </w:r>
          </w:p>
        </w:tc>
        <w:tc>
          <w:tcPr>
            <w:tcW w:w="1537" w:type="dxa"/>
            <w:tcBorders>
              <w:top w:val="nil"/>
              <w:left w:val="nil"/>
              <w:bottom w:val="single" w:sz="4" w:space="0" w:color="auto"/>
              <w:right w:val="single" w:sz="4" w:space="0" w:color="auto"/>
            </w:tcBorders>
            <w:shd w:val="clear" w:color="000000" w:fill="FFFFFF"/>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Dokumen tidak diperoleh</w:t>
            </w:r>
          </w:p>
        </w:tc>
        <w:tc>
          <w:tcPr>
            <w:tcW w:w="1107" w:type="dxa"/>
            <w:tcBorders>
              <w:top w:val="nil"/>
              <w:left w:val="nil"/>
              <w:bottom w:val="single" w:sz="4" w:space="0" w:color="auto"/>
              <w:right w:val="single" w:sz="4" w:space="0" w:color="auto"/>
            </w:tcBorders>
            <w:shd w:val="clear" w:color="000000" w:fill="FFFFFF"/>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tentu saja ada</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3</w:t>
            </w:r>
          </w:p>
        </w:tc>
      </w:tr>
      <w:tr w:rsidR="00D3352F" w:rsidRPr="00D3352F" w:rsidTr="00D3352F">
        <w:trPr>
          <w:trHeight w:val="765"/>
        </w:trPr>
        <w:tc>
          <w:tcPr>
            <w:tcW w:w="750" w:type="dxa"/>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CVIb2</w:t>
            </w:r>
          </w:p>
        </w:tc>
        <w:tc>
          <w:tcPr>
            <w:tcW w:w="1389"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Pemahaman mengenai REDD+</w:t>
            </w:r>
          </w:p>
        </w:tc>
        <w:tc>
          <w:tcPr>
            <w:tcW w:w="1581"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Apakah pemahaman aktivis LSM mengenai REDD+ sudah memadai?</w:t>
            </w:r>
          </w:p>
        </w:tc>
        <w:tc>
          <w:tcPr>
            <w:tcW w:w="1128"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LSM</w:t>
            </w:r>
          </w:p>
        </w:tc>
        <w:tc>
          <w:tcPr>
            <w:tcW w:w="1537" w:type="dxa"/>
            <w:tcBorders>
              <w:top w:val="nil"/>
              <w:left w:val="nil"/>
              <w:bottom w:val="single" w:sz="4" w:space="0" w:color="auto"/>
              <w:right w:val="single" w:sz="4" w:space="0" w:color="auto"/>
            </w:tcBorders>
            <w:shd w:val="clear" w:color="000000" w:fill="FFFFFF"/>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Dokumen tidak diperoleh</w:t>
            </w:r>
          </w:p>
        </w:tc>
        <w:tc>
          <w:tcPr>
            <w:tcW w:w="1107" w:type="dxa"/>
            <w:tcBorders>
              <w:top w:val="nil"/>
              <w:left w:val="nil"/>
              <w:bottom w:val="single" w:sz="4" w:space="0" w:color="auto"/>
              <w:right w:val="single" w:sz="4" w:space="0" w:color="auto"/>
            </w:tcBorders>
            <w:shd w:val="clear" w:color="000000" w:fill="FFFFFF"/>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cukup memadai</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3</w:t>
            </w:r>
          </w:p>
        </w:tc>
      </w:tr>
      <w:tr w:rsidR="00D3352F" w:rsidRPr="00D3352F" w:rsidTr="00D3352F">
        <w:trPr>
          <w:trHeight w:val="765"/>
        </w:trPr>
        <w:tc>
          <w:tcPr>
            <w:tcW w:w="750" w:type="dxa"/>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CVIb3</w:t>
            </w:r>
          </w:p>
        </w:tc>
        <w:tc>
          <w:tcPr>
            <w:tcW w:w="1389"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Pemahaman terhadap prinsip &amp; prosedur</w:t>
            </w:r>
          </w:p>
        </w:tc>
        <w:tc>
          <w:tcPr>
            <w:tcW w:w="1581"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Apakah pemahaman aktivis LSM terhadap prinsip &amp; prosedur sudah memadai?</w:t>
            </w:r>
          </w:p>
        </w:tc>
        <w:tc>
          <w:tcPr>
            <w:tcW w:w="1128"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LSM</w:t>
            </w:r>
          </w:p>
        </w:tc>
        <w:tc>
          <w:tcPr>
            <w:tcW w:w="1537" w:type="dxa"/>
            <w:tcBorders>
              <w:top w:val="nil"/>
              <w:left w:val="nil"/>
              <w:bottom w:val="single" w:sz="4" w:space="0" w:color="auto"/>
              <w:right w:val="single" w:sz="4" w:space="0" w:color="auto"/>
            </w:tcBorders>
            <w:shd w:val="clear" w:color="000000" w:fill="FFFFFF"/>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Dokumen tidak diperoleh</w:t>
            </w:r>
          </w:p>
        </w:tc>
        <w:tc>
          <w:tcPr>
            <w:tcW w:w="1107" w:type="dxa"/>
            <w:tcBorders>
              <w:top w:val="nil"/>
              <w:left w:val="nil"/>
              <w:bottom w:val="single" w:sz="4" w:space="0" w:color="auto"/>
              <w:right w:val="single" w:sz="4" w:space="0" w:color="auto"/>
            </w:tcBorders>
            <w:shd w:val="clear" w:color="000000" w:fill="FFFFFF"/>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cukup memadai</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3</w:t>
            </w:r>
          </w:p>
        </w:tc>
      </w:tr>
      <w:tr w:rsidR="00D3352F" w:rsidRPr="00D3352F" w:rsidTr="00D3352F">
        <w:trPr>
          <w:trHeight w:val="510"/>
        </w:trPr>
        <w:tc>
          <w:tcPr>
            <w:tcW w:w="750" w:type="dxa"/>
            <w:tcBorders>
              <w:top w:val="nil"/>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CVIb4</w:t>
            </w:r>
          </w:p>
        </w:tc>
        <w:tc>
          <w:tcPr>
            <w:tcW w:w="1389"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Strategi pelaksanaan monitoring</w:t>
            </w:r>
          </w:p>
        </w:tc>
        <w:tc>
          <w:tcPr>
            <w:tcW w:w="1581"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Apakah strategi pelaksanaan moni-toring sudah memadai?</w:t>
            </w:r>
          </w:p>
        </w:tc>
        <w:tc>
          <w:tcPr>
            <w:tcW w:w="1128"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LSM</w:t>
            </w:r>
          </w:p>
        </w:tc>
        <w:tc>
          <w:tcPr>
            <w:tcW w:w="1537" w:type="dxa"/>
            <w:tcBorders>
              <w:top w:val="nil"/>
              <w:left w:val="nil"/>
              <w:bottom w:val="single" w:sz="4" w:space="0" w:color="auto"/>
              <w:right w:val="single" w:sz="4" w:space="0" w:color="auto"/>
            </w:tcBorders>
            <w:shd w:val="clear" w:color="000000" w:fill="FFFFFF"/>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Dokumen tidak diperoleh</w:t>
            </w:r>
          </w:p>
        </w:tc>
        <w:tc>
          <w:tcPr>
            <w:tcW w:w="1107" w:type="dxa"/>
            <w:tcBorders>
              <w:top w:val="nil"/>
              <w:left w:val="nil"/>
              <w:bottom w:val="single" w:sz="4" w:space="0" w:color="auto"/>
              <w:right w:val="single" w:sz="4" w:space="0" w:color="auto"/>
            </w:tcBorders>
            <w:shd w:val="clear" w:color="000000" w:fill="FFFFFF"/>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cukup memadai</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3</w:t>
            </w:r>
          </w:p>
        </w:tc>
      </w:tr>
      <w:tr w:rsidR="00D3352F" w:rsidRPr="00D3352F" w:rsidTr="00D3352F">
        <w:trPr>
          <w:trHeight w:val="255"/>
        </w:trPr>
        <w:tc>
          <w:tcPr>
            <w:tcW w:w="750"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9" w:type="dxa"/>
            <w:tcBorders>
              <w:top w:val="nil"/>
              <w:left w:val="nil"/>
              <w:bottom w:val="nil"/>
              <w:right w:val="nil"/>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c>
          <w:tcPr>
            <w:tcW w:w="1581"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nil"/>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c>
          <w:tcPr>
            <w:tcW w:w="1537" w:type="dxa"/>
            <w:tcBorders>
              <w:top w:val="nil"/>
              <w:left w:val="nil"/>
              <w:bottom w:val="nil"/>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c>
          <w:tcPr>
            <w:tcW w:w="2011" w:type="dxa"/>
            <w:tcBorders>
              <w:top w:val="nil"/>
              <w:left w:val="nil"/>
              <w:bottom w:val="nil"/>
              <w:right w:val="nil"/>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r>
      <w:tr w:rsidR="00D3352F" w:rsidRPr="00D3352F" w:rsidTr="00D3352F">
        <w:trPr>
          <w:trHeight w:val="255"/>
        </w:trPr>
        <w:tc>
          <w:tcPr>
            <w:tcW w:w="2139" w:type="dxa"/>
            <w:gridSpan w:val="2"/>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Indikator</w:t>
            </w:r>
          </w:p>
        </w:tc>
        <w:tc>
          <w:tcPr>
            <w:tcW w:w="1581"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p>
        </w:tc>
        <w:tc>
          <w:tcPr>
            <w:tcW w:w="5783" w:type="dxa"/>
            <w:gridSpan w:val="4"/>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 c. Jumlah media cetak yang secara teratur memberitakan persiapan atau pelaksanaan REDD+</w:t>
            </w:r>
          </w:p>
        </w:tc>
        <w:tc>
          <w:tcPr>
            <w:tcW w:w="1382" w:type="dxa"/>
            <w:tcBorders>
              <w:top w:val="nil"/>
              <w:left w:val="nil"/>
              <w:bottom w:val="nil"/>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p>
        </w:tc>
      </w:tr>
      <w:tr w:rsidR="00D3352F" w:rsidRPr="00D3352F" w:rsidTr="00D3352F">
        <w:trPr>
          <w:trHeight w:val="255"/>
        </w:trPr>
        <w:tc>
          <w:tcPr>
            <w:tcW w:w="2139" w:type="dxa"/>
            <w:gridSpan w:val="2"/>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Sumber Data</w:t>
            </w:r>
          </w:p>
        </w:tc>
        <w:tc>
          <w:tcPr>
            <w:tcW w:w="1581"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p>
        </w:tc>
        <w:tc>
          <w:tcPr>
            <w:tcW w:w="2665" w:type="dxa"/>
            <w:gridSpan w:val="2"/>
            <w:tcBorders>
              <w:top w:val="nil"/>
              <w:left w:val="nil"/>
              <w:bottom w:val="nil"/>
              <w:right w:val="nil"/>
            </w:tcBorders>
            <w:shd w:val="clear" w:color="auto" w:fill="auto"/>
            <w:noWrap/>
            <w:hideMark/>
          </w:tcPr>
          <w:p w:rsidR="00D3352F" w:rsidRPr="00D3352F" w:rsidRDefault="00D3352F" w:rsidP="00D3352F">
            <w:pPr>
              <w:spacing w:after="240" w:line="240" w:lineRule="auto"/>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 Artikel/kolom dalam Media Cetak</w:t>
            </w:r>
          </w:p>
        </w:tc>
        <w:tc>
          <w:tcPr>
            <w:tcW w:w="1107"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p>
        </w:tc>
        <w:tc>
          <w:tcPr>
            <w:tcW w:w="2011" w:type="dxa"/>
            <w:tcBorders>
              <w:top w:val="nil"/>
              <w:left w:val="nil"/>
              <w:bottom w:val="nil"/>
              <w:right w:val="nil"/>
            </w:tcBorders>
            <w:shd w:val="clear" w:color="auto" w:fill="auto"/>
            <w:noWrap/>
            <w:hideMark/>
          </w:tcPr>
          <w:p w:rsidR="00D3352F" w:rsidRPr="00D3352F" w:rsidRDefault="00D3352F" w:rsidP="00D3352F">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p>
        </w:tc>
      </w:tr>
      <w:tr w:rsidR="00D3352F" w:rsidRPr="00D3352F" w:rsidTr="00D3352F">
        <w:trPr>
          <w:trHeight w:val="510"/>
        </w:trPr>
        <w:tc>
          <w:tcPr>
            <w:tcW w:w="750" w:type="dxa"/>
            <w:tcBorders>
              <w:top w:val="single" w:sz="4" w:space="0" w:color="auto"/>
              <w:left w:val="single" w:sz="4" w:space="0" w:color="auto"/>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Kode</w:t>
            </w:r>
          </w:p>
        </w:tc>
        <w:tc>
          <w:tcPr>
            <w:tcW w:w="1389"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Panduan Analisis Dokumen</w:t>
            </w:r>
          </w:p>
        </w:tc>
        <w:tc>
          <w:tcPr>
            <w:tcW w:w="1581"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Pertanyaan Wawancara</w:t>
            </w:r>
          </w:p>
        </w:tc>
        <w:tc>
          <w:tcPr>
            <w:tcW w:w="1128"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Sumber Data</w:t>
            </w:r>
          </w:p>
        </w:tc>
        <w:tc>
          <w:tcPr>
            <w:tcW w:w="1537"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Ringkasan Dokumen</w:t>
            </w:r>
          </w:p>
        </w:tc>
        <w:tc>
          <w:tcPr>
            <w:tcW w:w="1107"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Kategori Data Dokumen</w:t>
            </w:r>
          </w:p>
        </w:tc>
        <w:tc>
          <w:tcPr>
            <w:tcW w:w="2011"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jc w:val="center"/>
              <w:rPr>
                <w:rFonts w:ascii="Times New Roman" w:eastAsia="Times New Roman" w:hAnsi="Times New Roman" w:cs="Times New Roman"/>
                <w:b/>
                <w:bCs/>
                <w:color w:val="000000"/>
                <w:sz w:val="20"/>
                <w:szCs w:val="20"/>
                <w:lang w:eastAsia="id-ID"/>
              </w:rPr>
            </w:pPr>
            <w:r w:rsidRPr="00D3352F">
              <w:rPr>
                <w:rFonts w:ascii="Times New Roman" w:eastAsia="Times New Roman" w:hAnsi="Times New Roman" w:cs="Times New Roman"/>
                <w:b/>
                <w:bCs/>
                <w:color w:val="000000"/>
                <w:sz w:val="20"/>
                <w:szCs w:val="20"/>
                <w:lang w:eastAsia="id-ID"/>
              </w:rPr>
              <w:t>Kategori Data Wawancara</w:t>
            </w:r>
          </w:p>
        </w:tc>
      </w:tr>
      <w:tr w:rsidR="00D3352F" w:rsidRPr="00D3352F" w:rsidTr="00D3352F">
        <w:trPr>
          <w:trHeight w:val="1785"/>
        </w:trPr>
        <w:tc>
          <w:tcPr>
            <w:tcW w:w="750" w:type="dxa"/>
            <w:tcBorders>
              <w:top w:val="nil"/>
              <w:left w:val="single" w:sz="4" w:space="0" w:color="auto"/>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CVIc1</w:t>
            </w:r>
          </w:p>
        </w:tc>
        <w:tc>
          <w:tcPr>
            <w:tcW w:w="1389"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 xml:space="preserve">Cakupan berita mengenai persiapan atau pelaksanaan REDD+ </w:t>
            </w:r>
          </w:p>
        </w:tc>
        <w:tc>
          <w:tcPr>
            <w:tcW w:w="1581"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Apakah cakupan berita mengenai persiapan atau pelaksanaan REDD+ sudah memadai?</w:t>
            </w:r>
          </w:p>
        </w:tc>
        <w:tc>
          <w:tcPr>
            <w:tcW w:w="1128"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Jurnalis</w:t>
            </w:r>
          </w:p>
        </w:tc>
        <w:tc>
          <w:tcPr>
            <w:tcW w:w="1537" w:type="dxa"/>
            <w:tcBorders>
              <w:top w:val="nil"/>
              <w:left w:val="nil"/>
              <w:bottom w:val="single" w:sz="4" w:space="0" w:color="auto"/>
              <w:right w:val="single" w:sz="4" w:space="0" w:color="auto"/>
            </w:tcBorders>
            <w:shd w:val="clear" w:color="000000" w:fill="FFFFFF"/>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single" w:sz="4" w:space="0" w:color="auto"/>
            </w:tcBorders>
            <w:shd w:val="clear" w:color="000000" w:fill="FFFFFF"/>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 xml:space="preserve">Untuk spesifik berita tentag REDD tidak, tetapi kalau berita-berita tentang kehutanan, seperti pengelolaan hutan oleh masyarakat dan model pengelolaan hutan berkelanjutan pernah diberitakan. Tapi menurut saya berita yang dimuat masih terlalu sedikit. </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2</w:t>
            </w:r>
          </w:p>
        </w:tc>
      </w:tr>
      <w:tr w:rsidR="00D3352F" w:rsidRPr="00D3352F" w:rsidTr="00D3352F">
        <w:trPr>
          <w:trHeight w:val="1275"/>
        </w:trPr>
        <w:tc>
          <w:tcPr>
            <w:tcW w:w="750" w:type="dxa"/>
            <w:tcBorders>
              <w:top w:val="nil"/>
              <w:left w:val="single" w:sz="4" w:space="0" w:color="auto"/>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CVIc2</w:t>
            </w:r>
          </w:p>
        </w:tc>
        <w:tc>
          <w:tcPr>
            <w:tcW w:w="1389"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Kepastian hak dan akses bagi masyarakat adat/lokal dalam persiapan atau pelaksanaan REDD+</w:t>
            </w:r>
          </w:p>
        </w:tc>
        <w:tc>
          <w:tcPr>
            <w:tcW w:w="1581"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Apakah pemberitaan mengenai kepastian hak dan akses bagi masya-rakat adat/lokal dalam persiapan atau pelaksanaan REDD+ sudah memadai?</w:t>
            </w:r>
          </w:p>
        </w:tc>
        <w:tc>
          <w:tcPr>
            <w:tcW w:w="1128"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Jurnalis</w:t>
            </w:r>
          </w:p>
        </w:tc>
        <w:tc>
          <w:tcPr>
            <w:tcW w:w="1537" w:type="dxa"/>
            <w:tcBorders>
              <w:top w:val="nil"/>
              <w:left w:val="nil"/>
              <w:bottom w:val="single" w:sz="4" w:space="0" w:color="auto"/>
              <w:right w:val="single" w:sz="4" w:space="0" w:color="auto"/>
            </w:tcBorders>
            <w:shd w:val="clear" w:color="000000" w:fill="FFFFFF"/>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single" w:sz="4" w:space="0" w:color="auto"/>
            </w:tcBorders>
            <w:shd w:val="clear" w:color="000000" w:fill="FFFFFF"/>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Sama seperti yang saya katakan diatas, untuk berita-berita yang spesifik seperti ini sangat sedikit sekali. Karena dari segi nilai berita, berita ini kurang menarik</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3</w:t>
            </w:r>
          </w:p>
        </w:tc>
      </w:tr>
      <w:tr w:rsidR="00D3352F" w:rsidRPr="00D3352F" w:rsidTr="00D3352F">
        <w:trPr>
          <w:trHeight w:val="1785"/>
        </w:trPr>
        <w:tc>
          <w:tcPr>
            <w:tcW w:w="750" w:type="dxa"/>
            <w:tcBorders>
              <w:top w:val="nil"/>
              <w:left w:val="single" w:sz="4" w:space="0" w:color="auto"/>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CVIc3</w:t>
            </w:r>
          </w:p>
        </w:tc>
        <w:tc>
          <w:tcPr>
            <w:tcW w:w="1389"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Posisi berita (letak halaman pemberitaan)</w:t>
            </w:r>
          </w:p>
        </w:tc>
        <w:tc>
          <w:tcPr>
            <w:tcW w:w="1581"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Apakah posisi berita (letak halaman pemberitaan) sudah strategis?</w:t>
            </w:r>
          </w:p>
        </w:tc>
        <w:tc>
          <w:tcPr>
            <w:tcW w:w="1128"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Jurnalis</w:t>
            </w:r>
          </w:p>
        </w:tc>
        <w:tc>
          <w:tcPr>
            <w:tcW w:w="1537" w:type="dxa"/>
            <w:tcBorders>
              <w:top w:val="nil"/>
              <w:left w:val="nil"/>
              <w:bottom w:val="single" w:sz="4" w:space="0" w:color="auto"/>
              <w:right w:val="single" w:sz="4" w:space="0" w:color="auto"/>
            </w:tcBorders>
            <w:shd w:val="clear" w:color="000000" w:fill="FFFFFF"/>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single" w:sz="4" w:space="0" w:color="auto"/>
            </w:tcBorders>
            <w:shd w:val="clear" w:color="000000" w:fill="FFFFFF"/>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Kalau untuk ini tergantung dari nilai berita itu. Tapi yang jelas berita tentang kehutanan yang ada di Ketapang berada dihalaman berita daerah. Kecuali jika nilai berita atau dalam liputan itu melibatkan unsur pejabat publik, bisa saja ini masuk dalam halaman depan</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3</w:t>
            </w:r>
          </w:p>
        </w:tc>
      </w:tr>
      <w:tr w:rsidR="00D3352F" w:rsidRPr="00D3352F" w:rsidTr="00D3352F">
        <w:trPr>
          <w:trHeight w:val="1020"/>
        </w:trPr>
        <w:tc>
          <w:tcPr>
            <w:tcW w:w="750" w:type="dxa"/>
            <w:tcBorders>
              <w:top w:val="nil"/>
              <w:left w:val="single" w:sz="4" w:space="0" w:color="auto"/>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CVIc4</w:t>
            </w:r>
          </w:p>
        </w:tc>
        <w:tc>
          <w:tcPr>
            <w:tcW w:w="1389"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Posisi media dalam pemberitaan</w:t>
            </w:r>
          </w:p>
        </w:tc>
        <w:tc>
          <w:tcPr>
            <w:tcW w:w="1581"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Apakah posisi media dalam pemberi-taan mendukung persiapan atau pelaksanaan REDD+?</w:t>
            </w:r>
          </w:p>
        </w:tc>
        <w:tc>
          <w:tcPr>
            <w:tcW w:w="1128"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Jurnalis</w:t>
            </w:r>
          </w:p>
        </w:tc>
        <w:tc>
          <w:tcPr>
            <w:tcW w:w="1537" w:type="dxa"/>
            <w:tcBorders>
              <w:top w:val="nil"/>
              <w:left w:val="nil"/>
              <w:bottom w:val="single" w:sz="4" w:space="0" w:color="auto"/>
              <w:right w:val="single" w:sz="4" w:space="0" w:color="auto"/>
            </w:tcBorders>
            <w:shd w:val="clear" w:color="000000" w:fill="FFFFFF"/>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single" w:sz="4" w:space="0" w:color="auto"/>
            </w:tcBorders>
            <w:shd w:val="clear" w:color="000000" w:fill="FFFFFF"/>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c>
          <w:tcPr>
            <w:tcW w:w="2011" w:type="dxa"/>
            <w:tcBorders>
              <w:top w:val="nil"/>
              <w:left w:val="nil"/>
              <w:bottom w:val="single" w:sz="4" w:space="0" w:color="auto"/>
              <w:right w:val="single" w:sz="4" w:space="0" w:color="auto"/>
            </w:tcBorders>
            <w:shd w:val="clear" w:color="auto" w:fill="auto"/>
            <w:hideMark/>
          </w:tcPr>
          <w:p w:rsidR="00D3352F" w:rsidRPr="00D3352F" w:rsidRDefault="00D3352F" w:rsidP="00D3352F">
            <w:pPr>
              <w:spacing w:after="0" w:line="240" w:lineRule="auto"/>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tidak spesifik seperti itu</w:t>
            </w:r>
          </w:p>
        </w:tc>
        <w:tc>
          <w:tcPr>
            <w:tcW w:w="1382" w:type="dxa"/>
            <w:tcBorders>
              <w:top w:val="nil"/>
              <w:left w:val="nil"/>
              <w:bottom w:val="single" w:sz="4" w:space="0" w:color="auto"/>
              <w:right w:val="single" w:sz="4" w:space="0" w:color="auto"/>
            </w:tcBorders>
            <w:shd w:val="clear" w:color="auto" w:fill="auto"/>
            <w:noWrap/>
            <w:hideMark/>
          </w:tcPr>
          <w:p w:rsidR="00D3352F" w:rsidRPr="00D3352F" w:rsidRDefault="00D3352F" w:rsidP="00D3352F">
            <w:pPr>
              <w:spacing w:after="0" w:line="240" w:lineRule="auto"/>
              <w:jc w:val="center"/>
              <w:rPr>
                <w:rFonts w:ascii="Times New Roman" w:eastAsia="Times New Roman" w:hAnsi="Times New Roman" w:cs="Times New Roman"/>
                <w:color w:val="000000"/>
                <w:sz w:val="20"/>
                <w:szCs w:val="20"/>
                <w:lang w:eastAsia="id-ID"/>
              </w:rPr>
            </w:pPr>
            <w:r w:rsidRPr="00D3352F">
              <w:rPr>
                <w:rFonts w:ascii="Times New Roman" w:eastAsia="Times New Roman" w:hAnsi="Times New Roman" w:cs="Times New Roman"/>
                <w:color w:val="000000"/>
                <w:sz w:val="20"/>
                <w:szCs w:val="20"/>
                <w:lang w:eastAsia="id-ID"/>
              </w:rPr>
              <w:t>1</w:t>
            </w:r>
          </w:p>
        </w:tc>
      </w:tr>
    </w:tbl>
    <w:p w:rsidR="00D3352F" w:rsidRDefault="00D3352F"/>
    <w:sectPr w:rsidR="00D3352F"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1A09A6"/>
    <w:rsid w:val="0026067C"/>
    <w:rsid w:val="00265D91"/>
    <w:rsid w:val="004165D1"/>
    <w:rsid w:val="004570C7"/>
    <w:rsid w:val="005D2D3D"/>
    <w:rsid w:val="006E5970"/>
    <w:rsid w:val="009F3E98"/>
    <w:rsid w:val="00A91768"/>
    <w:rsid w:val="00BB5203"/>
    <w:rsid w:val="00D3352F"/>
    <w:rsid w:val="00D74DB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1">
    <w:name w:val="xl111"/>
    <w:basedOn w:val="Normal"/>
    <w:rsid w:val="00D3352F"/>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2">
    <w:name w:val="xl112"/>
    <w:basedOn w:val="Normal"/>
    <w:rsid w:val="00D3352F"/>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3">
    <w:name w:val="xl113"/>
    <w:basedOn w:val="Normal"/>
    <w:rsid w:val="00D3352F"/>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4">
    <w:name w:val="xl114"/>
    <w:basedOn w:val="Normal"/>
    <w:rsid w:val="00D3352F"/>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5">
    <w:name w:val="xl115"/>
    <w:basedOn w:val="Normal"/>
    <w:rsid w:val="00D3352F"/>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6">
    <w:name w:val="xl116"/>
    <w:basedOn w:val="Normal"/>
    <w:rsid w:val="00D3352F"/>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17">
    <w:name w:val="xl117"/>
    <w:basedOn w:val="Normal"/>
    <w:rsid w:val="00D3352F"/>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18">
    <w:name w:val="xl118"/>
    <w:basedOn w:val="Normal"/>
    <w:rsid w:val="00D3352F"/>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9">
    <w:name w:val="xl119"/>
    <w:basedOn w:val="Normal"/>
    <w:rsid w:val="00D3352F"/>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20">
    <w:name w:val="xl120"/>
    <w:basedOn w:val="Normal"/>
    <w:rsid w:val="00D3352F"/>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714743806">
      <w:bodyDiv w:val="1"/>
      <w:marLeft w:val="0"/>
      <w:marRight w:val="0"/>
      <w:marTop w:val="0"/>
      <w:marBottom w:val="0"/>
      <w:divBdr>
        <w:top w:val="none" w:sz="0" w:space="0" w:color="auto"/>
        <w:left w:val="none" w:sz="0" w:space="0" w:color="auto"/>
        <w:bottom w:val="none" w:sz="0" w:space="0" w:color="auto"/>
        <w:right w:val="none" w:sz="0" w:space="0" w:color="auto"/>
      </w:divBdr>
    </w:div>
    <w:div w:id="1563177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10</Pages>
  <Words>4332</Words>
  <Characters>24697</Characters>
  <Application>Microsoft Office Word</Application>
  <DocSecurity>0</DocSecurity>
  <Lines>205</Lines>
  <Paragraphs>57</Paragraphs>
  <ScaleCrop>false</ScaleCrop>
  <Company/>
  <LinksUpToDate>false</LinksUpToDate>
  <CharactersWithSpaces>28972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4</cp:revision>
  <dcterms:created xsi:type="dcterms:W3CDTF">2012-10-16T01:42:00Z</dcterms:created>
  <dcterms:modified xsi:type="dcterms:W3CDTF">2012-10-16T06:06:00Z</dcterms:modified>
</cp:coreProperties>
</file>